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E33B38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33B38">
        <w:rPr>
          <w:sz w:val="24"/>
          <w:szCs w:val="24"/>
          <w:lang w:val="kk-KZ"/>
        </w:rPr>
        <w:t>Приложение 1</w:t>
      </w:r>
    </w:p>
    <w:p w:rsidR="00E60507" w:rsidRPr="00E33B38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33B38">
        <w:rPr>
          <w:sz w:val="24"/>
          <w:szCs w:val="24"/>
          <w:lang w:val="kk-KZ"/>
        </w:rPr>
        <w:t>к приказу Председателя Правления</w:t>
      </w:r>
    </w:p>
    <w:p w:rsidR="00E60507" w:rsidRPr="00E33B38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33B38">
        <w:rPr>
          <w:sz w:val="24"/>
          <w:szCs w:val="24"/>
          <w:lang w:val="kk-KZ"/>
        </w:rPr>
        <w:t>№ _______ от «___» октября 2015г.</w:t>
      </w:r>
    </w:p>
    <w:p w:rsidR="00594CA2" w:rsidRPr="00E33B38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E33B38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E33B38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E33B38">
        <w:rPr>
          <w:rStyle w:val="afe"/>
          <w:b/>
          <w:sz w:val="24"/>
          <w:szCs w:val="24"/>
        </w:rPr>
        <w:t>Т</w:t>
      </w:r>
      <w:r w:rsidR="00EE16A0" w:rsidRPr="00E33B38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E33B38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E33B38">
        <w:rPr>
          <w:rStyle w:val="afe"/>
          <w:b/>
          <w:sz w:val="24"/>
          <w:szCs w:val="24"/>
        </w:rPr>
        <w:t>У</w:t>
      </w:r>
      <w:r w:rsidR="00CE3353" w:rsidRPr="00E33B38">
        <w:rPr>
          <w:rStyle w:val="afe"/>
          <w:b/>
          <w:sz w:val="24"/>
          <w:szCs w:val="24"/>
        </w:rPr>
        <w:t>слуг</w:t>
      </w:r>
      <w:r w:rsidRPr="00E33B38">
        <w:rPr>
          <w:rStyle w:val="afe"/>
          <w:b/>
          <w:sz w:val="24"/>
          <w:szCs w:val="24"/>
        </w:rPr>
        <w:t>и</w:t>
      </w:r>
      <w:r w:rsidR="00CE3353" w:rsidRPr="00E33B38">
        <w:rPr>
          <w:rStyle w:val="afe"/>
          <w:b/>
          <w:sz w:val="24"/>
          <w:szCs w:val="24"/>
        </w:rPr>
        <w:t xml:space="preserve"> по хранению</w:t>
      </w:r>
      <w:r w:rsidR="000A0C29" w:rsidRPr="00E33B38">
        <w:rPr>
          <w:rStyle w:val="afe"/>
          <w:b/>
          <w:sz w:val="24"/>
          <w:szCs w:val="24"/>
        </w:rPr>
        <w:t xml:space="preserve"> и</w:t>
      </w:r>
      <w:r w:rsidR="00CE3353" w:rsidRPr="00E33B38">
        <w:rPr>
          <w:rStyle w:val="afe"/>
          <w:b/>
          <w:sz w:val="24"/>
          <w:szCs w:val="24"/>
        </w:rPr>
        <w:t xml:space="preserve"> </w:t>
      </w:r>
      <w:r w:rsidR="00CE3353" w:rsidRPr="00E33B38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E33B38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E33B38">
        <w:rPr>
          <w:rStyle w:val="afe"/>
          <w:b/>
          <w:sz w:val="24"/>
          <w:szCs w:val="24"/>
        </w:rPr>
        <w:t xml:space="preserve"> и</w:t>
      </w:r>
      <w:r w:rsidR="00CE3353" w:rsidRPr="00E33B38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E33B38">
        <w:rPr>
          <w:rStyle w:val="afe"/>
          <w:b/>
          <w:sz w:val="24"/>
          <w:szCs w:val="24"/>
          <w:lang w:val="kk-KZ"/>
        </w:rPr>
        <w:t xml:space="preserve"> </w:t>
      </w:r>
      <w:r w:rsidR="00CE3353" w:rsidRPr="00E33B38">
        <w:rPr>
          <w:rStyle w:val="afe"/>
          <w:b/>
          <w:sz w:val="24"/>
          <w:szCs w:val="24"/>
        </w:rPr>
        <w:t>годы</w:t>
      </w:r>
    </w:p>
    <w:p w:rsidR="00CE3353" w:rsidRPr="00E33B38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E33B38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E33B38">
        <w:rPr>
          <w:rStyle w:val="afe"/>
          <w:b/>
          <w:color w:val="000000"/>
          <w:sz w:val="24"/>
          <w:szCs w:val="24"/>
        </w:rPr>
        <w:t>: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Закуп услуг </w:t>
      </w:r>
      <w:r w:rsidRPr="00E33B38">
        <w:rPr>
          <w:rStyle w:val="afe"/>
          <w:sz w:val="24"/>
          <w:szCs w:val="24"/>
        </w:rPr>
        <w:t>по хранению</w:t>
      </w:r>
      <w:r w:rsidR="000A0C29" w:rsidRPr="00E33B38">
        <w:rPr>
          <w:rStyle w:val="afe"/>
          <w:sz w:val="24"/>
          <w:szCs w:val="24"/>
        </w:rPr>
        <w:t xml:space="preserve"> и</w:t>
      </w:r>
      <w:r w:rsidRPr="00E33B38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E33B38">
        <w:rPr>
          <w:rStyle w:val="afe"/>
          <w:sz w:val="24"/>
          <w:szCs w:val="24"/>
        </w:rPr>
        <w:t xml:space="preserve"> и</w:t>
      </w:r>
      <w:r w:rsidRPr="00E33B38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E33B38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E33B38">
        <w:rPr>
          <w:rStyle w:val="afe"/>
          <w:sz w:val="24"/>
          <w:szCs w:val="24"/>
        </w:rPr>
        <w:t>на 2016-2018 годы</w:t>
      </w:r>
      <w:r w:rsidR="00EE16A0" w:rsidRPr="00E33B38">
        <w:rPr>
          <w:rStyle w:val="afe"/>
          <w:sz w:val="24"/>
          <w:szCs w:val="24"/>
        </w:rPr>
        <w:t>.</w:t>
      </w:r>
      <w:r w:rsidR="00CE3353" w:rsidRPr="00E33B38">
        <w:rPr>
          <w:rStyle w:val="afe"/>
          <w:sz w:val="24"/>
          <w:szCs w:val="24"/>
        </w:rPr>
        <w:t xml:space="preserve"> </w:t>
      </w:r>
    </w:p>
    <w:p w:rsidR="003C0D7D" w:rsidRPr="00E33B38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E33B38">
        <w:rPr>
          <w:rStyle w:val="afe"/>
          <w:rFonts w:eastAsia="Calibri"/>
          <w:b/>
          <w:sz w:val="24"/>
          <w:szCs w:val="24"/>
        </w:rPr>
        <w:t>№ лота:</w:t>
      </w:r>
      <w:r w:rsidRPr="00E33B38">
        <w:rPr>
          <w:rStyle w:val="afe"/>
          <w:rFonts w:eastAsia="Calibri"/>
          <w:sz w:val="24"/>
          <w:szCs w:val="24"/>
        </w:rPr>
        <w:t xml:space="preserve"> </w:t>
      </w:r>
      <w:r w:rsidR="00637FEA" w:rsidRPr="00E33B38">
        <w:rPr>
          <w:rStyle w:val="afe"/>
          <w:rFonts w:eastAsia="Calibri"/>
          <w:sz w:val="24"/>
          <w:szCs w:val="24"/>
          <w:u w:val="single"/>
        </w:rPr>
        <w:t>4</w:t>
      </w:r>
      <w:r w:rsidRPr="00E33B38">
        <w:rPr>
          <w:rStyle w:val="afe"/>
          <w:rFonts w:eastAsia="Calibri"/>
          <w:sz w:val="24"/>
          <w:szCs w:val="24"/>
          <w:u w:val="single"/>
        </w:rPr>
        <w:t xml:space="preserve"> </w:t>
      </w:r>
    </w:p>
    <w:p w:rsidR="00F15B7A" w:rsidRPr="00E33B38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E33B38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E33B38">
        <w:rPr>
          <w:rStyle w:val="afe"/>
          <w:rFonts w:eastAsia="Calibri"/>
          <w:sz w:val="24"/>
          <w:szCs w:val="24"/>
        </w:rPr>
        <w:t xml:space="preserve"> </w:t>
      </w:r>
      <w:r w:rsidR="00637FEA" w:rsidRPr="00E33B38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="00637FEA" w:rsidRPr="00E33B38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</w:t>
      </w:r>
      <w:r w:rsidR="00637FEA" w:rsidRPr="00E33B38">
        <w:rPr>
          <w:color w:val="000000"/>
          <w:sz w:val="24"/>
          <w:szCs w:val="24"/>
          <w:u w:val="single"/>
          <w:lang w:val="kk-KZ"/>
        </w:rPr>
        <w:t>Западно-Казахстанской, Актюбинской, Атырауской, Мангистауской областях</w:t>
      </w:r>
      <w:r w:rsidR="00B00C09" w:rsidRPr="00E33B38">
        <w:rPr>
          <w:rStyle w:val="afe"/>
          <w:sz w:val="24"/>
          <w:szCs w:val="24"/>
        </w:rPr>
        <w:t>.</w:t>
      </w:r>
    </w:p>
    <w:p w:rsidR="00CE3353" w:rsidRPr="00E33B38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E33B38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Р</w:t>
      </w:r>
      <w:r w:rsidR="00710CEC" w:rsidRPr="00E33B38">
        <w:rPr>
          <w:rStyle w:val="afe"/>
          <w:b/>
          <w:color w:val="000000"/>
          <w:sz w:val="24"/>
          <w:szCs w:val="24"/>
        </w:rPr>
        <w:t>аздел</w:t>
      </w:r>
      <w:r w:rsidRPr="00E33B38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E33B38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E33B38">
        <w:rPr>
          <w:rStyle w:val="afe"/>
          <w:b/>
          <w:color w:val="000000"/>
          <w:sz w:val="24"/>
          <w:szCs w:val="24"/>
        </w:rPr>
        <w:t>Описание</w:t>
      </w:r>
      <w:r w:rsidR="00710CEC" w:rsidRPr="00E33B38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E33B38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E33B38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E33B38">
        <w:rPr>
          <w:rStyle w:val="afe"/>
          <w:sz w:val="24"/>
          <w:szCs w:val="24"/>
        </w:rPr>
        <w:t xml:space="preserve">В </w:t>
      </w:r>
      <w:r w:rsidR="00F15B7A" w:rsidRPr="00E33B38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E33B38">
        <w:rPr>
          <w:rStyle w:val="afe"/>
          <w:sz w:val="24"/>
          <w:szCs w:val="24"/>
        </w:rPr>
        <w:t xml:space="preserve">(далее – Правила), </w:t>
      </w:r>
      <w:r w:rsidR="00EE16A0" w:rsidRPr="00E33B38">
        <w:rPr>
          <w:rStyle w:val="afe"/>
          <w:sz w:val="24"/>
          <w:szCs w:val="24"/>
        </w:rPr>
        <w:t xml:space="preserve">и </w:t>
      </w:r>
      <w:r w:rsidRPr="00E33B38">
        <w:rPr>
          <w:rStyle w:val="afe"/>
          <w:sz w:val="24"/>
          <w:szCs w:val="24"/>
        </w:rPr>
        <w:t>д</w:t>
      </w:r>
      <w:r w:rsidR="00EE16A0" w:rsidRPr="00E33B38">
        <w:rPr>
          <w:rStyle w:val="afe"/>
          <w:sz w:val="24"/>
          <w:szCs w:val="24"/>
        </w:rPr>
        <w:t xml:space="preserve">олгосрочным договором </w:t>
      </w:r>
      <w:r w:rsidR="00F15B7A" w:rsidRPr="00E33B38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E33B38">
        <w:rPr>
          <w:rStyle w:val="afe"/>
          <w:sz w:val="24"/>
          <w:szCs w:val="24"/>
        </w:rPr>
        <w:t xml:space="preserve">на 2016-2018 годы </w:t>
      </w:r>
      <w:r w:rsidR="00F15B7A" w:rsidRPr="00E33B38">
        <w:rPr>
          <w:rStyle w:val="afe"/>
          <w:sz w:val="24"/>
          <w:szCs w:val="24"/>
        </w:rPr>
        <w:t>(</w:t>
      </w:r>
      <w:r w:rsidR="00694903" w:rsidRPr="00E33B38">
        <w:rPr>
          <w:rStyle w:val="afe"/>
          <w:sz w:val="24"/>
          <w:szCs w:val="24"/>
        </w:rPr>
        <w:t>далее – Договор</w:t>
      </w:r>
      <w:r w:rsidR="00F15B7A" w:rsidRPr="00E33B38">
        <w:rPr>
          <w:rStyle w:val="afe"/>
          <w:sz w:val="24"/>
          <w:szCs w:val="24"/>
        </w:rPr>
        <w:t>)</w:t>
      </w:r>
      <w:r w:rsidR="00694903" w:rsidRPr="00E33B38">
        <w:rPr>
          <w:rStyle w:val="afe"/>
          <w:sz w:val="24"/>
          <w:szCs w:val="24"/>
        </w:rPr>
        <w:t xml:space="preserve"> </w:t>
      </w:r>
      <w:r w:rsidRPr="00E33B38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E33B38">
        <w:rPr>
          <w:rStyle w:val="afe"/>
          <w:sz w:val="24"/>
          <w:szCs w:val="24"/>
        </w:rPr>
        <w:t>следующи</w:t>
      </w:r>
      <w:r w:rsidRPr="00E33B38">
        <w:rPr>
          <w:rStyle w:val="afe"/>
          <w:sz w:val="24"/>
          <w:szCs w:val="24"/>
        </w:rPr>
        <w:t>е</w:t>
      </w:r>
      <w:r w:rsidR="00694903" w:rsidRPr="00E33B38">
        <w:rPr>
          <w:rStyle w:val="afe"/>
          <w:sz w:val="24"/>
          <w:szCs w:val="24"/>
        </w:rPr>
        <w:t xml:space="preserve"> услуг</w:t>
      </w:r>
      <w:r w:rsidRPr="00E33B38">
        <w:rPr>
          <w:rStyle w:val="afe"/>
          <w:sz w:val="24"/>
          <w:szCs w:val="24"/>
        </w:rPr>
        <w:t>и</w:t>
      </w:r>
      <w:r w:rsidR="00694903" w:rsidRPr="00E33B38">
        <w:rPr>
          <w:rStyle w:val="afe"/>
          <w:sz w:val="24"/>
          <w:szCs w:val="24"/>
        </w:rPr>
        <w:t>:</w:t>
      </w:r>
    </w:p>
    <w:p w:rsidR="00CE3353" w:rsidRPr="00E33B38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п</w:t>
      </w:r>
      <w:r w:rsidR="00CE3353" w:rsidRPr="00E33B38">
        <w:rPr>
          <w:rStyle w:val="afe"/>
          <w:color w:val="000000"/>
          <w:sz w:val="24"/>
          <w:szCs w:val="24"/>
        </w:rPr>
        <w:t xml:space="preserve">ередача </w:t>
      </w:r>
      <w:r w:rsidR="00E26906" w:rsidRPr="00E33B38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E33B38">
        <w:rPr>
          <w:rStyle w:val="afe"/>
          <w:color w:val="000000"/>
          <w:sz w:val="24"/>
          <w:szCs w:val="24"/>
        </w:rPr>
        <w:t>документации</w:t>
      </w:r>
      <w:r w:rsidR="00E26906" w:rsidRPr="00E33B38">
        <w:rPr>
          <w:rStyle w:val="afe"/>
          <w:color w:val="000000"/>
          <w:sz w:val="24"/>
          <w:szCs w:val="24"/>
        </w:rPr>
        <w:t>:</w:t>
      </w:r>
      <w:r w:rsidRPr="00E33B38">
        <w:rPr>
          <w:rStyle w:val="afe"/>
          <w:color w:val="000000"/>
          <w:sz w:val="24"/>
          <w:szCs w:val="24"/>
        </w:rPr>
        <w:t xml:space="preserve"> </w:t>
      </w:r>
      <w:r w:rsidR="00E26906" w:rsidRPr="00E33B38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E33B38">
        <w:rPr>
          <w:rStyle w:val="afe"/>
          <w:color w:val="000000"/>
          <w:sz w:val="24"/>
          <w:szCs w:val="24"/>
        </w:rPr>
        <w:t>д</w:t>
      </w:r>
      <w:r w:rsidR="00CE3353" w:rsidRPr="00E33B38">
        <w:rPr>
          <w:rStyle w:val="afe"/>
          <w:color w:val="000000"/>
          <w:sz w:val="24"/>
          <w:szCs w:val="24"/>
        </w:rPr>
        <w:t>оговор</w:t>
      </w:r>
      <w:r w:rsidRPr="00E33B38">
        <w:rPr>
          <w:rStyle w:val="afe"/>
          <w:color w:val="000000"/>
          <w:sz w:val="24"/>
          <w:szCs w:val="24"/>
        </w:rPr>
        <w:t>ов</w:t>
      </w:r>
      <w:r w:rsidR="00CE3353" w:rsidRPr="00E33B38">
        <w:rPr>
          <w:rStyle w:val="afe"/>
          <w:color w:val="000000"/>
          <w:sz w:val="24"/>
          <w:szCs w:val="24"/>
        </w:rPr>
        <w:t xml:space="preserve"> закупки </w:t>
      </w:r>
      <w:r w:rsidR="009564DF" w:rsidRPr="00E33B38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E33B38">
        <w:rPr>
          <w:rStyle w:val="afe"/>
          <w:sz w:val="24"/>
          <w:szCs w:val="24"/>
        </w:rPr>
        <w:t xml:space="preserve">далее – ЛС и ИМН, или товар) </w:t>
      </w:r>
      <w:r w:rsidR="00CE3353" w:rsidRPr="00E33B38">
        <w:rPr>
          <w:rStyle w:val="afe"/>
          <w:color w:val="000000"/>
          <w:sz w:val="24"/>
          <w:szCs w:val="24"/>
        </w:rPr>
        <w:t xml:space="preserve">между </w:t>
      </w:r>
      <w:r w:rsidR="00250775" w:rsidRPr="00E33B38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33B38">
        <w:rPr>
          <w:rStyle w:val="afe"/>
          <w:color w:val="000000"/>
          <w:sz w:val="24"/>
          <w:szCs w:val="24"/>
        </w:rPr>
        <w:t xml:space="preserve"> и </w:t>
      </w:r>
      <w:r w:rsidRPr="00E33B38">
        <w:rPr>
          <w:rStyle w:val="afe"/>
          <w:color w:val="000000"/>
          <w:sz w:val="24"/>
          <w:szCs w:val="24"/>
        </w:rPr>
        <w:t>заказчиками,</w:t>
      </w:r>
      <w:r w:rsidR="00CE3353" w:rsidRPr="00E33B38">
        <w:rPr>
          <w:rStyle w:val="afe"/>
          <w:color w:val="000000"/>
          <w:sz w:val="24"/>
          <w:szCs w:val="24"/>
        </w:rPr>
        <w:t xml:space="preserve"> дополнительны</w:t>
      </w:r>
      <w:r w:rsidRPr="00E33B38">
        <w:rPr>
          <w:rStyle w:val="afe"/>
          <w:color w:val="000000"/>
          <w:sz w:val="24"/>
          <w:szCs w:val="24"/>
        </w:rPr>
        <w:t>х</w:t>
      </w:r>
      <w:r w:rsidR="00CE3353" w:rsidRPr="00E33B38">
        <w:rPr>
          <w:rStyle w:val="afe"/>
          <w:color w:val="000000"/>
          <w:sz w:val="24"/>
          <w:szCs w:val="24"/>
        </w:rPr>
        <w:t xml:space="preserve"> соглашени</w:t>
      </w:r>
      <w:r w:rsidRPr="00E33B38">
        <w:rPr>
          <w:rStyle w:val="afe"/>
          <w:color w:val="000000"/>
          <w:sz w:val="24"/>
          <w:szCs w:val="24"/>
        </w:rPr>
        <w:t>й</w:t>
      </w:r>
      <w:r w:rsidR="00CE3353" w:rsidRPr="00E33B38">
        <w:rPr>
          <w:rStyle w:val="afe"/>
          <w:color w:val="000000"/>
          <w:sz w:val="24"/>
          <w:szCs w:val="24"/>
        </w:rPr>
        <w:t xml:space="preserve"> к ним</w:t>
      </w:r>
      <w:r w:rsidR="00E26906" w:rsidRPr="00E33B38">
        <w:rPr>
          <w:rStyle w:val="afe"/>
          <w:color w:val="000000"/>
          <w:sz w:val="24"/>
          <w:szCs w:val="24"/>
        </w:rPr>
        <w:t>,</w:t>
      </w:r>
      <w:r w:rsidR="00CE3353" w:rsidRPr="00E33B38">
        <w:rPr>
          <w:rStyle w:val="afe"/>
          <w:color w:val="000000"/>
          <w:sz w:val="24"/>
          <w:szCs w:val="24"/>
        </w:rPr>
        <w:t xml:space="preserve"> акт</w:t>
      </w:r>
      <w:r w:rsidR="00E26906" w:rsidRPr="00E33B38">
        <w:rPr>
          <w:rStyle w:val="afe"/>
          <w:color w:val="000000"/>
          <w:sz w:val="24"/>
          <w:szCs w:val="24"/>
        </w:rPr>
        <w:t>ов</w:t>
      </w:r>
      <w:r w:rsidR="00CE3353" w:rsidRPr="00E33B38">
        <w:rPr>
          <w:rStyle w:val="afe"/>
          <w:color w:val="000000"/>
          <w:sz w:val="24"/>
          <w:szCs w:val="24"/>
        </w:rPr>
        <w:t xml:space="preserve"> сверок, </w:t>
      </w:r>
      <w:r w:rsidR="00E26906" w:rsidRPr="00E33B38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E33B38">
        <w:rPr>
          <w:rStyle w:val="afe"/>
          <w:color w:val="000000"/>
          <w:sz w:val="24"/>
          <w:szCs w:val="24"/>
        </w:rPr>
        <w:t>переписк</w:t>
      </w:r>
      <w:r w:rsidR="00E26906" w:rsidRPr="00E33B38">
        <w:rPr>
          <w:rStyle w:val="afe"/>
          <w:color w:val="000000"/>
          <w:sz w:val="24"/>
          <w:szCs w:val="24"/>
        </w:rPr>
        <w:t>и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="00E26906" w:rsidRPr="00E33B38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E33B38">
        <w:rPr>
          <w:rStyle w:val="afe"/>
          <w:color w:val="000000"/>
          <w:sz w:val="24"/>
          <w:szCs w:val="24"/>
        </w:rPr>
        <w:t>прочи</w:t>
      </w:r>
      <w:r w:rsidR="00E26906" w:rsidRPr="00E33B38">
        <w:rPr>
          <w:rStyle w:val="afe"/>
          <w:color w:val="000000"/>
          <w:sz w:val="24"/>
          <w:szCs w:val="24"/>
        </w:rPr>
        <w:t>х</w:t>
      </w:r>
      <w:r w:rsidR="00CE3353" w:rsidRPr="00E33B38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E33B38">
        <w:rPr>
          <w:rStyle w:val="afe"/>
          <w:color w:val="000000"/>
          <w:sz w:val="24"/>
          <w:szCs w:val="24"/>
        </w:rPr>
        <w:t>ов</w:t>
      </w:r>
      <w:r w:rsidR="00CE3353" w:rsidRPr="00E33B38">
        <w:rPr>
          <w:rStyle w:val="afe"/>
          <w:color w:val="000000"/>
          <w:sz w:val="24"/>
          <w:szCs w:val="24"/>
        </w:rPr>
        <w:t xml:space="preserve"> между </w:t>
      </w:r>
      <w:r w:rsidR="00250775" w:rsidRPr="00E33B38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33B38">
        <w:rPr>
          <w:rStyle w:val="afe"/>
          <w:color w:val="000000"/>
          <w:sz w:val="24"/>
          <w:szCs w:val="24"/>
        </w:rPr>
        <w:t xml:space="preserve"> и </w:t>
      </w:r>
      <w:r w:rsidR="00E26906" w:rsidRPr="00E33B38">
        <w:rPr>
          <w:rStyle w:val="afe"/>
          <w:color w:val="000000"/>
          <w:sz w:val="24"/>
          <w:szCs w:val="24"/>
        </w:rPr>
        <w:t>заказчиками</w:t>
      </w:r>
      <w:r w:rsidR="00CE3353" w:rsidRPr="00E33B38">
        <w:rPr>
          <w:rStyle w:val="afe"/>
          <w:color w:val="000000"/>
          <w:sz w:val="24"/>
          <w:szCs w:val="24"/>
        </w:rPr>
        <w:t>;</w:t>
      </w:r>
    </w:p>
    <w:p w:rsidR="00CE3353" w:rsidRPr="00E33B38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п</w:t>
      </w:r>
      <w:r w:rsidR="00CE3353" w:rsidRPr="00E33B38">
        <w:rPr>
          <w:rStyle w:val="afe"/>
          <w:color w:val="000000"/>
          <w:sz w:val="24"/>
          <w:szCs w:val="24"/>
        </w:rPr>
        <w:t xml:space="preserve">рием </w:t>
      </w:r>
      <w:r w:rsidR="001827C3" w:rsidRPr="00E33B38">
        <w:rPr>
          <w:rStyle w:val="afe"/>
          <w:color w:val="000000"/>
          <w:sz w:val="24"/>
          <w:szCs w:val="24"/>
        </w:rPr>
        <w:t>товара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E33B38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E33B38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E33B38">
        <w:rPr>
          <w:rStyle w:val="afe"/>
          <w:color w:val="000000"/>
          <w:sz w:val="24"/>
          <w:szCs w:val="24"/>
        </w:rPr>
        <w:t>период, предшествующий 2016 году</w:t>
      </w:r>
      <w:r w:rsidRPr="00E33B38">
        <w:rPr>
          <w:rStyle w:val="afe"/>
          <w:color w:val="000000"/>
          <w:sz w:val="24"/>
          <w:szCs w:val="24"/>
        </w:rPr>
        <w:t xml:space="preserve">, </w:t>
      </w:r>
      <w:r w:rsidR="00CE3353" w:rsidRPr="00E33B38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E33B38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х</w:t>
      </w:r>
      <w:r w:rsidR="00CE3353" w:rsidRPr="00E33B38">
        <w:rPr>
          <w:rStyle w:val="afe"/>
          <w:color w:val="000000"/>
          <w:sz w:val="24"/>
          <w:szCs w:val="24"/>
        </w:rPr>
        <w:t xml:space="preserve">ранение </w:t>
      </w:r>
      <w:r w:rsidR="001827C3" w:rsidRPr="00E33B38">
        <w:rPr>
          <w:rStyle w:val="afe"/>
          <w:color w:val="000000"/>
          <w:sz w:val="24"/>
          <w:szCs w:val="24"/>
        </w:rPr>
        <w:t>товара</w:t>
      </w:r>
      <w:r w:rsidRPr="00E33B38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E33B38">
        <w:rPr>
          <w:rStyle w:val="afe"/>
          <w:color w:val="000000"/>
          <w:sz w:val="24"/>
          <w:szCs w:val="24"/>
        </w:rPr>
        <w:t xml:space="preserve">и </w:t>
      </w:r>
      <w:r w:rsidR="001827C3" w:rsidRPr="00E33B38">
        <w:rPr>
          <w:rStyle w:val="afe"/>
          <w:color w:val="000000"/>
          <w:sz w:val="24"/>
          <w:szCs w:val="24"/>
        </w:rPr>
        <w:t xml:space="preserve">его </w:t>
      </w:r>
      <w:r w:rsidR="00CE3353" w:rsidRPr="00E33B38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с</w:t>
      </w:r>
      <w:r w:rsidR="00CE3353" w:rsidRPr="00E33B38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E33B38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E33B38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E33B38">
        <w:rPr>
          <w:rStyle w:val="afe"/>
          <w:color w:val="000000"/>
          <w:sz w:val="24"/>
          <w:szCs w:val="24"/>
        </w:rPr>
        <w:t>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товара </w:t>
      </w:r>
      <w:r w:rsidR="00B04A5C" w:rsidRPr="00E33B38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E33B38">
        <w:rPr>
          <w:rStyle w:val="afe"/>
          <w:color w:val="000000"/>
          <w:sz w:val="24"/>
          <w:szCs w:val="24"/>
        </w:rPr>
        <w:t>заказчикам</w:t>
      </w:r>
      <w:r w:rsidR="00CE3353" w:rsidRPr="00E33B38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E33B38">
        <w:rPr>
          <w:rStyle w:val="afe"/>
          <w:color w:val="000000"/>
          <w:sz w:val="24"/>
          <w:szCs w:val="24"/>
        </w:rPr>
        <w:t>, заключенными</w:t>
      </w:r>
      <w:r w:rsidR="00CE3353" w:rsidRPr="00E33B38">
        <w:rPr>
          <w:rStyle w:val="afe"/>
          <w:color w:val="000000"/>
          <w:sz w:val="24"/>
          <w:szCs w:val="24"/>
        </w:rPr>
        <w:t xml:space="preserve"> между </w:t>
      </w:r>
      <w:r w:rsidR="00250775" w:rsidRPr="00E33B38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33B38">
        <w:rPr>
          <w:rStyle w:val="afe"/>
          <w:color w:val="000000"/>
          <w:sz w:val="24"/>
          <w:szCs w:val="24"/>
        </w:rPr>
        <w:t xml:space="preserve"> и </w:t>
      </w:r>
      <w:r w:rsidRPr="00E33B38">
        <w:rPr>
          <w:rStyle w:val="afe"/>
          <w:color w:val="000000"/>
          <w:sz w:val="24"/>
          <w:szCs w:val="24"/>
        </w:rPr>
        <w:t>заказчиками;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п</w:t>
      </w:r>
      <w:r w:rsidR="00CE3353" w:rsidRPr="00E33B38">
        <w:rPr>
          <w:rStyle w:val="afe"/>
          <w:color w:val="000000"/>
          <w:sz w:val="24"/>
          <w:szCs w:val="24"/>
        </w:rPr>
        <w:t xml:space="preserve">еремещение </w:t>
      </w:r>
      <w:r w:rsidRPr="00E33B38">
        <w:rPr>
          <w:rStyle w:val="afe"/>
          <w:color w:val="000000"/>
          <w:sz w:val="24"/>
          <w:szCs w:val="24"/>
        </w:rPr>
        <w:t xml:space="preserve">товара </w:t>
      </w:r>
      <w:r w:rsidR="00CE3353" w:rsidRPr="00E33B38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E33B38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E33B38">
        <w:rPr>
          <w:rStyle w:val="afe"/>
          <w:color w:val="000000"/>
          <w:sz w:val="24"/>
          <w:szCs w:val="24"/>
        </w:rPr>
        <w:t>и склад</w:t>
      </w:r>
      <w:r w:rsidRPr="00E33B38">
        <w:rPr>
          <w:rStyle w:val="afe"/>
          <w:color w:val="000000"/>
          <w:sz w:val="24"/>
          <w:szCs w:val="24"/>
        </w:rPr>
        <w:t>ами</w:t>
      </w:r>
      <w:r w:rsidR="00CE3353" w:rsidRPr="00E33B38">
        <w:rPr>
          <w:rStyle w:val="afe"/>
          <w:color w:val="000000"/>
          <w:sz w:val="24"/>
          <w:szCs w:val="24"/>
        </w:rPr>
        <w:t xml:space="preserve"> других </w:t>
      </w:r>
      <w:r w:rsidR="009564DF" w:rsidRPr="00E33B38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E33B38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E33B38">
        <w:rPr>
          <w:rStyle w:val="afe"/>
          <w:color w:val="000000"/>
          <w:sz w:val="24"/>
          <w:szCs w:val="24"/>
        </w:rPr>
        <w:t>с</w:t>
      </w:r>
      <w:r w:rsidR="00CE3353" w:rsidRPr="00E33B38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E33B38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E33B38">
        <w:rPr>
          <w:rStyle w:val="afe"/>
          <w:color w:val="000000"/>
          <w:sz w:val="24"/>
          <w:szCs w:val="24"/>
        </w:rPr>
        <w:t xml:space="preserve">, </w:t>
      </w:r>
      <w:r w:rsidR="00A73A82" w:rsidRPr="00E33B38">
        <w:rPr>
          <w:rStyle w:val="afe"/>
          <w:color w:val="000000"/>
          <w:sz w:val="24"/>
          <w:szCs w:val="24"/>
        </w:rPr>
        <w:t>перемещению</w:t>
      </w:r>
      <w:r w:rsidR="00CE3353" w:rsidRPr="00E33B38">
        <w:rPr>
          <w:rStyle w:val="afe"/>
          <w:color w:val="000000"/>
          <w:sz w:val="24"/>
          <w:szCs w:val="24"/>
        </w:rPr>
        <w:t xml:space="preserve"> между складами </w:t>
      </w:r>
      <w:r w:rsidRPr="00E33B38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E33B38">
        <w:rPr>
          <w:rStyle w:val="afe"/>
          <w:color w:val="000000"/>
          <w:sz w:val="24"/>
          <w:szCs w:val="24"/>
        </w:rPr>
        <w:t xml:space="preserve"> и</w:t>
      </w:r>
      <w:r w:rsidRPr="00E33B38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E33B38">
        <w:rPr>
          <w:rStyle w:val="afe"/>
          <w:color w:val="000000"/>
          <w:sz w:val="24"/>
          <w:szCs w:val="24"/>
        </w:rPr>
        <w:t>,</w:t>
      </w:r>
      <w:r w:rsidR="00CE3353" w:rsidRPr="00E33B38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E33B38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E33B38">
        <w:rPr>
          <w:rStyle w:val="afe"/>
          <w:color w:val="000000"/>
          <w:sz w:val="24"/>
          <w:szCs w:val="24"/>
          <w:lang w:val="kk-KZ"/>
        </w:rPr>
        <w:t xml:space="preserve"> </w:t>
      </w:r>
      <w:r w:rsidRPr="00E33B38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E33B38">
        <w:rPr>
          <w:rStyle w:val="afe"/>
          <w:color w:val="000000"/>
          <w:sz w:val="24"/>
          <w:szCs w:val="24"/>
        </w:rPr>
        <w:t xml:space="preserve">по возврату </w:t>
      </w:r>
      <w:r w:rsidRPr="00E33B38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п</w:t>
      </w:r>
      <w:r w:rsidR="00CE3353" w:rsidRPr="00E33B38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E33B38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E33B38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E33B38">
        <w:rPr>
          <w:rStyle w:val="afe"/>
          <w:color w:val="000000"/>
          <w:sz w:val="24"/>
          <w:szCs w:val="24"/>
        </w:rPr>
        <w:t>ов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="004C27BE" w:rsidRPr="00E33B38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E33B38">
        <w:rPr>
          <w:rStyle w:val="afe"/>
          <w:color w:val="000000"/>
          <w:sz w:val="24"/>
          <w:szCs w:val="24"/>
        </w:rPr>
        <w:t xml:space="preserve"> и</w:t>
      </w:r>
      <w:r w:rsidR="004C27BE" w:rsidRPr="00E33B38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E33B38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E33B38">
        <w:rPr>
          <w:rStyle w:val="afe"/>
          <w:color w:val="000000"/>
          <w:sz w:val="24"/>
          <w:szCs w:val="24"/>
        </w:rPr>
        <w:t xml:space="preserve"> на склад</w:t>
      </w:r>
      <w:r w:rsidR="004C27BE" w:rsidRPr="00E33B38">
        <w:rPr>
          <w:rStyle w:val="afe"/>
          <w:color w:val="000000"/>
          <w:sz w:val="24"/>
          <w:szCs w:val="24"/>
        </w:rPr>
        <w:t>ы Исполнителя</w:t>
      </w:r>
      <w:r w:rsidR="00CE3353" w:rsidRPr="00E33B38">
        <w:rPr>
          <w:rStyle w:val="afe"/>
          <w:color w:val="000000"/>
          <w:sz w:val="24"/>
          <w:szCs w:val="24"/>
        </w:rPr>
        <w:t>;</w:t>
      </w:r>
    </w:p>
    <w:p w:rsidR="00CE3353" w:rsidRPr="00E33B38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п</w:t>
      </w:r>
      <w:r w:rsidR="00CE3353" w:rsidRPr="00E33B38">
        <w:rPr>
          <w:rStyle w:val="afe"/>
          <w:color w:val="000000"/>
          <w:sz w:val="24"/>
          <w:szCs w:val="24"/>
        </w:rPr>
        <w:t xml:space="preserve">ередача </w:t>
      </w:r>
      <w:r w:rsidR="004C27BE" w:rsidRPr="00E33B38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E33B38">
        <w:rPr>
          <w:rStyle w:val="afe"/>
          <w:color w:val="000000"/>
          <w:sz w:val="24"/>
          <w:szCs w:val="24"/>
        </w:rPr>
        <w:t>переходящ</w:t>
      </w:r>
      <w:r w:rsidR="004C27BE" w:rsidRPr="00E33B38">
        <w:rPr>
          <w:rStyle w:val="afe"/>
          <w:color w:val="000000"/>
          <w:sz w:val="24"/>
          <w:szCs w:val="24"/>
        </w:rPr>
        <w:t>их остатков</w:t>
      </w:r>
      <w:r w:rsidR="00CE3353" w:rsidRPr="00E33B38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E33B38">
        <w:rPr>
          <w:rStyle w:val="afe"/>
          <w:color w:val="000000"/>
          <w:sz w:val="24"/>
          <w:szCs w:val="24"/>
        </w:rPr>
        <w:t>ов</w:t>
      </w:r>
      <w:r w:rsidR="00CE3353" w:rsidRPr="00E33B38">
        <w:rPr>
          <w:rStyle w:val="afe"/>
          <w:color w:val="000000"/>
          <w:sz w:val="24"/>
          <w:szCs w:val="24"/>
        </w:rPr>
        <w:t xml:space="preserve"> </w:t>
      </w:r>
      <w:r w:rsidR="004C27BE" w:rsidRPr="00E33B38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E33B38">
        <w:rPr>
          <w:rStyle w:val="afe"/>
          <w:color w:val="000000"/>
          <w:sz w:val="24"/>
          <w:szCs w:val="24"/>
        </w:rPr>
        <w:t xml:space="preserve"> и</w:t>
      </w:r>
      <w:r w:rsidR="004C27BE" w:rsidRPr="00E33B38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E33B38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E33B38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E33B38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E33B38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E33B38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E33B38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E33B38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E33B38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E33B38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E33B38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E33B38" w:rsidRDefault="00440931" w:rsidP="00182377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E33B38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E33B38">
              <w:rPr>
                <w:color w:val="000000"/>
                <w:sz w:val="24"/>
                <w:szCs w:val="24"/>
              </w:rPr>
              <w:t>у</w:t>
            </w:r>
            <w:r w:rsidR="00CE3353" w:rsidRPr="00E33B38">
              <w:rPr>
                <w:color w:val="000000"/>
                <w:sz w:val="24"/>
                <w:szCs w:val="24"/>
              </w:rPr>
              <w:t>слуг</w:t>
            </w:r>
            <w:r w:rsidR="00A15DE7" w:rsidRPr="00E33B38">
              <w:rPr>
                <w:color w:val="000000"/>
                <w:sz w:val="24"/>
                <w:szCs w:val="24"/>
              </w:rPr>
              <w:t>;</w:t>
            </w:r>
          </w:p>
          <w:p w:rsidR="00CE3353" w:rsidRPr="00E33B38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Технически</w:t>
            </w:r>
            <w:r w:rsidR="00CE3353" w:rsidRPr="00E33B38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E33B38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E33B38">
              <w:rPr>
                <w:color w:val="000000"/>
                <w:sz w:val="24"/>
                <w:szCs w:val="24"/>
              </w:rPr>
              <w:t>м</w:t>
            </w:r>
            <w:r w:rsidRPr="00E33B38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E33B38">
              <w:rPr>
                <w:color w:val="000000"/>
                <w:sz w:val="24"/>
                <w:szCs w:val="24"/>
              </w:rPr>
              <w:t xml:space="preserve"> </w:t>
            </w:r>
            <w:r w:rsidRPr="00E33B38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E33B38">
              <w:rPr>
                <w:color w:val="000000"/>
                <w:sz w:val="24"/>
                <w:szCs w:val="24"/>
              </w:rPr>
              <w:t>м</w:t>
            </w:r>
            <w:r w:rsidRPr="00E33B38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E33B38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 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E33B38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E33B38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E33B38" w:rsidRPr="00E33B38" w:rsidTr="009246DF">
        <w:trPr>
          <w:trHeight w:val="20"/>
        </w:trPr>
        <w:tc>
          <w:tcPr>
            <w:tcW w:w="131" w:type="pct"/>
            <w:noWrap/>
            <w:hideMark/>
          </w:tcPr>
          <w:p w:rsidR="00E33B38" w:rsidRPr="00E33B38" w:rsidRDefault="00E33B38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E33B38" w:rsidRPr="00E33B38" w:rsidRDefault="00E33B38" w:rsidP="009246DF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E33B38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E33B38" w:rsidRPr="00E33B38" w:rsidRDefault="00E33B38" w:rsidP="009246DF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E33B38" w:rsidRDefault="00422B0E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E33B38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E33B38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E33B38" w:rsidRPr="00E33B38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E33B38">
              <w:rPr>
                <w:color w:val="000000"/>
                <w:sz w:val="24"/>
                <w:szCs w:val="24"/>
              </w:rPr>
              <w:t>;</w:t>
            </w:r>
          </w:p>
          <w:p w:rsidR="00CE3353" w:rsidRPr="00E33B38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E33B38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E33B38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E33B38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сроком </w:t>
            </w:r>
            <w:r w:rsidRPr="00E33B38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E33B38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E33B38">
              <w:rPr>
                <w:color w:val="000000"/>
                <w:sz w:val="24"/>
                <w:szCs w:val="24"/>
              </w:rPr>
              <w:t>у</w:t>
            </w:r>
            <w:r w:rsidR="00CE3353" w:rsidRPr="00E33B38">
              <w:rPr>
                <w:color w:val="000000"/>
                <w:sz w:val="24"/>
                <w:szCs w:val="24"/>
              </w:rPr>
              <w:t>слуг</w:t>
            </w:r>
            <w:r w:rsidR="00CE3353" w:rsidRPr="00E33B38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E33B38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E33B38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E33B38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E33B38">
              <w:rPr>
                <w:color w:val="000000"/>
                <w:sz w:val="24"/>
                <w:szCs w:val="24"/>
              </w:rPr>
              <w:t>на весь</w:t>
            </w:r>
            <w:r w:rsidR="00CE3353" w:rsidRPr="00E33B38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E33B38">
              <w:rPr>
                <w:color w:val="000000"/>
                <w:sz w:val="24"/>
                <w:szCs w:val="24"/>
              </w:rPr>
              <w:t>у</w:t>
            </w:r>
            <w:r w:rsidR="00CE3353" w:rsidRPr="00E33B38">
              <w:rPr>
                <w:color w:val="000000"/>
                <w:sz w:val="24"/>
                <w:szCs w:val="24"/>
              </w:rPr>
              <w:t>слуг</w:t>
            </w:r>
            <w:r w:rsidR="00CE3353" w:rsidRPr="00E33B38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E33B38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E33B38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E33B38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637FEA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637FEA" w:rsidRPr="00E33B38" w:rsidRDefault="00637FEA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637FEA" w:rsidRPr="00E33B38" w:rsidRDefault="00637FEA" w:rsidP="00C57C0D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хранения ЛС и ИМН в объеме не менее 15 430,29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33B38">
              <w:rPr>
                <w:color w:val="000000"/>
                <w:sz w:val="24"/>
                <w:szCs w:val="24"/>
              </w:rPr>
              <w:t xml:space="preserve"> в течение года, при этом не менее 5 557,99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33B38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1 297,97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33B38">
              <w:rPr>
                <w:color w:val="000000"/>
                <w:sz w:val="24"/>
                <w:szCs w:val="24"/>
              </w:rPr>
              <w:t xml:space="preserve"> в течение года и не менее 423,79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33B38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E33B38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637FEA" w:rsidRPr="00E33B38" w:rsidRDefault="00637FEA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33B38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E33B38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E33B38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33B38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E33B38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E33B38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E33B38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E33B38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</w:t>
            </w:r>
            <w:r w:rsidR="00CE3353" w:rsidRPr="00E33B38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E33B38">
              <w:rPr>
                <w:color w:val="000000"/>
                <w:sz w:val="24"/>
                <w:szCs w:val="24"/>
              </w:rPr>
              <w:t>т</w:t>
            </w:r>
            <w:r w:rsidR="00CE3353" w:rsidRPr="00E33B38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E33B38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E33B38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E33B38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E33B38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E33B38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E33B38" w:rsidRPr="00E33B38" w:rsidTr="00182377">
        <w:trPr>
          <w:trHeight w:val="20"/>
        </w:trPr>
        <w:tc>
          <w:tcPr>
            <w:tcW w:w="131" w:type="pct"/>
            <w:noWrap/>
          </w:tcPr>
          <w:p w:rsidR="00E33B38" w:rsidRPr="00E33B38" w:rsidRDefault="00E33B38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E33B38" w:rsidRPr="00E33B38" w:rsidRDefault="00E33B38" w:rsidP="00B23B72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 xml:space="preserve">Наличие на </w:t>
            </w:r>
            <w:r w:rsidR="004D159E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E33B38" w:rsidRPr="00E33B38" w:rsidRDefault="00E33B38" w:rsidP="00B23B72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Документы, подтверждающие наличие на </w:t>
            </w:r>
            <w:r w:rsidR="004D159E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E33B38">
              <w:rPr>
                <w:color w:val="000000"/>
                <w:sz w:val="24"/>
                <w:szCs w:val="24"/>
              </w:rPr>
              <w:t xml:space="preserve">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E33B38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E33B38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E33B38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E33B38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E33B38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E33B38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E33B38" w:rsidTr="002821F4">
        <w:tc>
          <w:tcPr>
            <w:tcW w:w="222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E33B38" w:rsidTr="002821F4">
        <w:trPr>
          <w:trHeight w:val="1837"/>
        </w:trPr>
        <w:tc>
          <w:tcPr>
            <w:tcW w:w="222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E33B38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kk-KZ"/>
              </w:rPr>
              <w:t>П</w:t>
            </w:r>
            <w:r w:rsidR="00CE3353" w:rsidRPr="00E33B38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E33B38">
              <w:rPr>
                <w:sz w:val="24"/>
                <w:szCs w:val="24"/>
              </w:rPr>
              <w:t>у</w:t>
            </w:r>
            <w:r w:rsidR="00CE3353" w:rsidRPr="00E33B38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E33B38">
              <w:rPr>
                <w:sz w:val="24"/>
                <w:szCs w:val="24"/>
              </w:rPr>
              <w:t xml:space="preserve">транспортировки </w:t>
            </w:r>
            <w:r w:rsidR="00CE3353" w:rsidRPr="00E33B38">
              <w:rPr>
                <w:sz w:val="24"/>
                <w:szCs w:val="24"/>
              </w:rPr>
              <w:t xml:space="preserve">между складами и для </w:t>
            </w:r>
            <w:r w:rsidR="006D4FDA" w:rsidRPr="00E33B38">
              <w:rPr>
                <w:sz w:val="24"/>
                <w:szCs w:val="24"/>
              </w:rPr>
              <w:t xml:space="preserve">транспортировки </w:t>
            </w:r>
            <w:r w:rsidR="00274FCC" w:rsidRPr="00E33B38">
              <w:rPr>
                <w:sz w:val="24"/>
                <w:szCs w:val="24"/>
              </w:rPr>
              <w:t>заказчикам</w:t>
            </w:r>
            <w:r w:rsidR="00CE3353" w:rsidRPr="00E33B38">
              <w:rPr>
                <w:sz w:val="24"/>
                <w:szCs w:val="24"/>
              </w:rPr>
              <w:t>;</w:t>
            </w:r>
          </w:p>
          <w:p w:rsidR="006D4FDA" w:rsidRPr="00E33B38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E33B38">
              <w:rPr>
                <w:sz w:val="24"/>
                <w:szCs w:val="24"/>
              </w:rPr>
              <w:t xml:space="preserve"> </w:t>
            </w:r>
          </w:p>
          <w:p w:rsidR="00CE3353" w:rsidRPr="00E33B38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Свидетельства </w:t>
            </w:r>
            <w:r w:rsidR="00541C80" w:rsidRPr="00E33B38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E33B38">
              <w:rPr>
                <w:sz w:val="24"/>
                <w:szCs w:val="24"/>
              </w:rPr>
              <w:t xml:space="preserve"> </w:t>
            </w:r>
          </w:p>
          <w:p w:rsidR="00CE3353" w:rsidRPr="00E33B38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sz w:val="24"/>
                <w:szCs w:val="24"/>
              </w:rPr>
              <w:t>П</w:t>
            </w:r>
            <w:r w:rsidR="00CE3353" w:rsidRPr="00E33B38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E33B38">
              <w:rPr>
                <w:sz w:val="24"/>
                <w:szCs w:val="24"/>
              </w:rPr>
              <w:t>заказчикам</w:t>
            </w:r>
            <w:r w:rsidR="00CE3353" w:rsidRPr="00E33B38">
              <w:rPr>
                <w:sz w:val="24"/>
                <w:szCs w:val="24"/>
              </w:rPr>
              <w:t xml:space="preserve"> </w:t>
            </w:r>
            <w:r w:rsidR="00F54EF4" w:rsidRPr="00E33B38">
              <w:rPr>
                <w:sz w:val="24"/>
                <w:szCs w:val="24"/>
              </w:rPr>
              <w:t xml:space="preserve">по форме </w:t>
            </w:r>
            <w:r w:rsidR="00CE3353" w:rsidRPr="00E33B38">
              <w:rPr>
                <w:sz w:val="24"/>
                <w:szCs w:val="24"/>
              </w:rPr>
              <w:t>согласно приложению</w:t>
            </w:r>
            <w:r w:rsidR="00C6775A" w:rsidRPr="00E33B38">
              <w:rPr>
                <w:sz w:val="24"/>
                <w:szCs w:val="24"/>
              </w:rPr>
              <w:t xml:space="preserve"> №4</w:t>
            </w:r>
            <w:r w:rsidR="00CE3353" w:rsidRPr="00E33B38">
              <w:rPr>
                <w:sz w:val="24"/>
                <w:szCs w:val="24"/>
              </w:rPr>
              <w:t xml:space="preserve"> </w:t>
            </w:r>
            <w:r w:rsidR="00C6775A" w:rsidRPr="00E33B38">
              <w:rPr>
                <w:sz w:val="24"/>
                <w:szCs w:val="24"/>
              </w:rPr>
              <w:t>к</w:t>
            </w:r>
            <w:r w:rsidR="00CE3353" w:rsidRPr="00E33B38">
              <w:rPr>
                <w:sz w:val="24"/>
                <w:szCs w:val="24"/>
              </w:rPr>
              <w:t xml:space="preserve"> </w:t>
            </w:r>
            <w:r w:rsidR="00C6775A" w:rsidRPr="00E33B38">
              <w:rPr>
                <w:sz w:val="24"/>
                <w:szCs w:val="24"/>
              </w:rPr>
              <w:t xml:space="preserve">Договору (приложение №1 </w:t>
            </w:r>
            <w:r w:rsidR="00A15DE7" w:rsidRPr="00E33B38">
              <w:rPr>
                <w:sz w:val="24"/>
                <w:szCs w:val="24"/>
              </w:rPr>
              <w:t>технической спецификации</w:t>
            </w:r>
            <w:r w:rsidR="00C6775A" w:rsidRPr="00E33B38">
              <w:rPr>
                <w:sz w:val="24"/>
                <w:szCs w:val="24"/>
              </w:rPr>
              <w:t>)</w:t>
            </w:r>
          </w:p>
        </w:tc>
      </w:tr>
    </w:tbl>
    <w:p w:rsidR="00CE3353" w:rsidRPr="00E33B38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E33B38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Р</w:t>
      </w:r>
      <w:r w:rsidR="00710CEC" w:rsidRPr="00E33B38">
        <w:rPr>
          <w:rStyle w:val="afe"/>
          <w:b/>
          <w:color w:val="000000"/>
          <w:sz w:val="24"/>
          <w:szCs w:val="24"/>
        </w:rPr>
        <w:t>аздел</w:t>
      </w:r>
      <w:r w:rsidRPr="00E33B38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E33B38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E33B38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E33B38" w:rsidTr="007D19C6">
        <w:tc>
          <w:tcPr>
            <w:tcW w:w="204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33B38" w:rsidTr="007D19C6">
        <w:tc>
          <w:tcPr>
            <w:tcW w:w="204" w:type="pct"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33B38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E33B38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E33B38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E33B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E33B38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lastRenderedPageBreak/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E33B38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E33B38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33B38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E33B38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E33B38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33B38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E33B38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E33B38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Р</w:t>
      </w:r>
      <w:r w:rsidR="00710CEC" w:rsidRPr="00E33B38">
        <w:rPr>
          <w:rStyle w:val="afe"/>
          <w:b/>
          <w:color w:val="000000"/>
          <w:sz w:val="24"/>
          <w:szCs w:val="24"/>
        </w:rPr>
        <w:t>аздел</w:t>
      </w:r>
      <w:r w:rsidRPr="00E33B38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E33B38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E33B38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>Н</w:t>
            </w:r>
            <w:r w:rsidRPr="00E33B38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E33B38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E33B38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E33B38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E33B38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</w:t>
            </w:r>
            <w:r w:rsidR="00CE3353" w:rsidRPr="00E33B38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E33B38">
              <w:rPr>
                <w:sz w:val="24"/>
                <w:szCs w:val="24"/>
              </w:rPr>
              <w:t>у</w:t>
            </w:r>
            <w:r w:rsidR="00CE3353" w:rsidRPr="00E33B38">
              <w:rPr>
                <w:sz w:val="24"/>
                <w:szCs w:val="24"/>
              </w:rPr>
              <w:t>слуг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E33B38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</w:t>
            </w:r>
            <w:r w:rsidR="00D747C4" w:rsidRPr="00E33B38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E33B38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Наличие документов</w:t>
            </w:r>
            <w:r w:rsidR="00535910" w:rsidRPr="00E33B38">
              <w:rPr>
                <w:sz w:val="24"/>
                <w:szCs w:val="24"/>
              </w:rPr>
              <w:t>, п</w:t>
            </w:r>
            <w:r w:rsidRPr="00E33B38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E33B38">
              <w:rPr>
                <w:sz w:val="24"/>
                <w:szCs w:val="24"/>
                <w:lang w:val="en-US"/>
              </w:rPr>
              <w:t>IP</w:t>
            </w:r>
            <w:r w:rsidRPr="00E33B38">
              <w:rPr>
                <w:sz w:val="24"/>
                <w:szCs w:val="24"/>
              </w:rPr>
              <w:t>/</w:t>
            </w:r>
            <w:r w:rsidRPr="00E33B38">
              <w:rPr>
                <w:sz w:val="24"/>
                <w:szCs w:val="24"/>
                <w:lang w:val="en-US"/>
              </w:rPr>
              <w:t>VPN</w:t>
            </w:r>
            <w:r w:rsidRPr="00E33B38">
              <w:rPr>
                <w:sz w:val="24"/>
                <w:szCs w:val="24"/>
              </w:rPr>
              <w:t xml:space="preserve"> канал связи</w:t>
            </w:r>
            <w:r w:rsidR="00573F65" w:rsidRPr="00E33B38">
              <w:rPr>
                <w:sz w:val="24"/>
                <w:szCs w:val="24"/>
              </w:rPr>
              <w:t xml:space="preserve"> Единого дистрибьютора</w:t>
            </w:r>
            <w:r w:rsidR="00250775" w:rsidRPr="00E33B38">
              <w:rPr>
                <w:sz w:val="24"/>
                <w:szCs w:val="24"/>
              </w:rPr>
              <w:t xml:space="preserve"> </w:t>
            </w:r>
            <w:r w:rsidRPr="00E33B38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E33B38">
              <w:rPr>
                <w:sz w:val="24"/>
                <w:szCs w:val="24"/>
              </w:rPr>
              <w:t>1</w:t>
            </w:r>
            <w:r w:rsidRPr="00E33B38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E33B38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E33B38">
              <w:rPr>
                <w:sz w:val="24"/>
                <w:szCs w:val="24"/>
              </w:rPr>
              <w:t xml:space="preserve"> Единого дистрибьютора</w:t>
            </w:r>
            <w:r w:rsidRPr="00E33B38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E33B38">
              <w:rPr>
                <w:sz w:val="24"/>
                <w:szCs w:val="24"/>
              </w:rPr>
              <w:t>разделу</w:t>
            </w:r>
            <w:r w:rsidRPr="00E33B38">
              <w:rPr>
                <w:sz w:val="24"/>
                <w:szCs w:val="24"/>
              </w:rPr>
              <w:t xml:space="preserve"> </w:t>
            </w:r>
            <w:r w:rsidR="00C6775A" w:rsidRPr="00E33B38">
              <w:rPr>
                <w:sz w:val="24"/>
                <w:szCs w:val="24"/>
              </w:rPr>
              <w:t>6</w:t>
            </w:r>
            <w:r w:rsidRPr="00E33B38">
              <w:rPr>
                <w:sz w:val="24"/>
                <w:szCs w:val="24"/>
              </w:rPr>
              <w:t xml:space="preserve"> </w:t>
            </w:r>
            <w:r w:rsidRPr="00E33B38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E33B38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E33B38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33B38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33B38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Д</w:t>
            </w:r>
            <w:r w:rsidR="00CE3353" w:rsidRPr="00E33B38">
              <w:rPr>
                <w:sz w:val="24"/>
                <w:szCs w:val="24"/>
              </w:rPr>
              <w:t>окументы, подтверждающие наличие</w:t>
            </w:r>
            <w:r w:rsidRPr="00E33B38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E33B38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E33B38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Р</w:t>
      </w:r>
      <w:r w:rsidR="00710CEC" w:rsidRPr="00E33B38">
        <w:rPr>
          <w:b/>
          <w:sz w:val="24"/>
          <w:szCs w:val="24"/>
        </w:rPr>
        <w:t>аздел</w:t>
      </w:r>
      <w:r w:rsidRPr="00E33B38">
        <w:rPr>
          <w:b/>
          <w:sz w:val="24"/>
          <w:szCs w:val="24"/>
        </w:rPr>
        <w:t xml:space="preserve"> 6</w:t>
      </w:r>
      <w:r w:rsidR="00931580" w:rsidRPr="00E33B38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E33B38">
        <w:rPr>
          <w:b/>
          <w:sz w:val="24"/>
          <w:szCs w:val="24"/>
        </w:rPr>
        <w:t xml:space="preserve"> Единого дистрибьютора</w:t>
      </w:r>
    </w:p>
    <w:p w:rsidR="00931580" w:rsidRPr="00E33B38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E33B38">
        <w:rPr>
          <w:b/>
        </w:rPr>
        <w:t>1. Введение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E33B38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E33B38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E33B38">
        <w:rPr>
          <w:rFonts w:eastAsia="Adobe Fangsong Std R"/>
          <w:sz w:val="24"/>
          <w:szCs w:val="24"/>
        </w:rPr>
        <w:t>Исполнителя</w:t>
      </w:r>
      <w:r w:rsidRPr="00E33B38">
        <w:rPr>
          <w:rFonts w:eastAsia="Adobe Fangsong Std R"/>
          <w:sz w:val="24"/>
          <w:szCs w:val="24"/>
        </w:rPr>
        <w:t xml:space="preserve"> в СМТС</w:t>
      </w:r>
      <w:r w:rsidR="00573F65" w:rsidRPr="00E33B38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E33B38">
        <w:rPr>
          <w:rFonts w:eastAsia="Adobe Fangsong Std R"/>
          <w:sz w:val="24"/>
          <w:szCs w:val="24"/>
        </w:rPr>
        <w:t xml:space="preserve"> </w:t>
      </w:r>
      <w:r w:rsidRPr="00E33B38">
        <w:rPr>
          <w:rFonts w:eastAsia="Adobe Fangsong Std R"/>
          <w:sz w:val="24"/>
          <w:szCs w:val="24"/>
        </w:rPr>
        <w:t>необходимо: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>- Определить данные</w:t>
      </w:r>
      <w:r w:rsidR="00C17D4F" w:rsidRPr="00E33B38">
        <w:rPr>
          <w:rFonts w:eastAsia="Adobe Fangsong Std R"/>
        </w:rPr>
        <w:t>,</w:t>
      </w:r>
      <w:r w:rsidRPr="00E33B38">
        <w:rPr>
          <w:rFonts w:eastAsia="Adobe Fangsong Std R"/>
        </w:rPr>
        <w:t xml:space="preserve"> необходимые для ретрансляции;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>- Определить метод передачи данных;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>- Определить формат передаваемых данных.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ab/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E33B38">
        <w:rPr>
          <w:rFonts w:eastAsia="Adobe Fangsong Std R"/>
          <w:b/>
        </w:rPr>
        <w:t>2. Данные</w:t>
      </w:r>
      <w:r w:rsidR="00C17D4F" w:rsidRPr="00E33B38">
        <w:rPr>
          <w:rFonts w:eastAsia="Adobe Fangsong Std R"/>
          <w:b/>
        </w:rPr>
        <w:t>,</w:t>
      </w:r>
      <w:r w:rsidRPr="00E33B38">
        <w:rPr>
          <w:rFonts w:eastAsia="Adobe Fangsong Std R"/>
          <w:b/>
        </w:rPr>
        <w:t xml:space="preserve"> необходимые для ретрансляции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>- пространственные и временные координаты GPS</w:t>
      </w:r>
      <w:r w:rsidR="00E75F38" w:rsidRPr="00E33B38">
        <w:rPr>
          <w:rFonts w:eastAsia="Adobe Fangsong Std R"/>
        </w:rPr>
        <w:t>-</w:t>
      </w:r>
      <w:r w:rsidRPr="00E33B38">
        <w:rPr>
          <w:rFonts w:eastAsia="Adobe Fangsong Std R"/>
        </w:rPr>
        <w:t>трекеров</w:t>
      </w:r>
      <w:r w:rsidR="00E75F38" w:rsidRPr="00E33B38">
        <w:rPr>
          <w:rFonts w:eastAsia="Adobe Fangsong Std R"/>
        </w:rPr>
        <w:t>,</w:t>
      </w:r>
      <w:r w:rsidRPr="00E33B38">
        <w:rPr>
          <w:rFonts w:eastAsia="Adobe Fangsong Std R"/>
        </w:rPr>
        <w:t xml:space="preserve"> установленных на транспортные средства</w:t>
      </w:r>
      <w:r w:rsidR="00E75F38" w:rsidRPr="00E33B38">
        <w:rPr>
          <w:rFonts w:eastAsia="Adobe Fangsong Std R"/>
        </w:rPr>
        <w:t>,</w:t>
      </w:r>
      <w:r w:rsidRPr="00E33B38">
        <w:rPr>
          <w:rFonts w:eastAsia="Adobe Fangsong Std R"/>
        </w:rPr>
        <w:t xml:space="preserve"> перевозящи</w:t>
      </w:r>
      <w:r w:rsidR="00E75F38" w:rsidRPr="00E33B38">
        <w:rPr>
          <w:rFonts w:eastAsia="Adobe Fangsong Std R"/>
        </w:rPr>
        <w:t>е</w:t>
      </w:r>
      <w:r w:rsidRPr="00E33B38">
        <w:rPr>
          <w:rFonts w:eastAsia="Adobe Fangsong Std R"/>
        </w:rPr>
        <w:t xml:space="preserve"> </w:t>
      </w:r>
      <w:r w:rsidR="00E75F38" w:rsidRPr="00E33B38">
        <w:rPr>
          <w:rFonts w:eastAsia="Adobe Fangsong Std R"/>
        </w:rPr>
        <w:t>т</w:t>
      </w:r>
      <w:r w:rsidR="007D0E94" w:rsidRPr="00E33B38">
        <w:rPr>
          <w:rFonts w:eastAsia="Adobe Fangsong Std R"/>
        </w:rPr>
        <w:t>овар</w:t>
      </w:r>
      <w:r w:rsidRPr="00E33B38">
        <w:rPr>
          <w:rFonts w:eastAsia="Adobe Fangsong Std R"/>
        </w:rPr>
        <w:t>;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rPr>
          <w:rFonts w:eastAsia="Adobe Fangsong Std R"/>
        </w:rPr>
        <w:t xml:space="preserve">- </w:t>
      </w:r>
      <w:r w:rsidR="00C17D4F" w:rsidRPr="00E33B38">
        <w:rPr>
          <w:rFonts w:eastAsia="Adobe Fangsong Std R"/>
        </w:rPr>
        <w:t>з</w:t>
      </w:r>
      <w:r w:rsidRPr="00E33B38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E33B38">
        <w:rPr>
          <w:rFonts w:eastAsia="Adobe Fangsong Std R"/>
        </w:rPr>
        <w:t>,</w:t>
      </w:r>
      <w:r w:rsidRPr="00E33B38">
        <w:rPr>
          <w:rFonts w:eastAsia="Adobe Fangsong Std R"/>
        </w:rPr>
        <w:t xml:space="preserve"> перевозящи</w:t>
      </w:r>
      <w:r w:rsidR="00E75F38" w:rsidRPr="00E33B38">
        <w:rPr>
          <w:rFonts w:eastAsia="Adobe Fangsong Std R"/>
        </w:rPr>
        <w:t>е</w:t>
      </w:r>
      <w:r w:rsidRPr="00E33B38">
        <w:rPr>
          <w:rFonts w:eastAsia="Adobe Fangsong Std R"/>
        </w:rPr>
        <w:t xml:space="preserve"> </w:t>
      </w:r>
      <w:r w:rsidR="00E75F38" w:rsidRPr="00E33B38">
        <w:rPr>
          <w:rFonts w:eastAsia="Adobe Fangsong Std R"/>
        </w:rPr>
        <w:t>т</w:t>
      </w:r>
      <w:r w:rsidR="007D0E94" w:rsidRPr="00E33B38">
        <w:rPr>
          <w:rFonts w:eastAsia="Adobe Fangsong Std R"/>
        </w:rPr>
        <w:t>овар</w:t>
      </w:r>
      <w:r w:rsidRPr="00E33B38">
        <w:rPr>
          <w:rFonts w:eastAsia="Adobe Fangsong Std R"/>
        </w:rPr>
        <w:t>.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E33B38">
        <w:rPr>
          <w:rFonts w:eastAsia="Adobe Fangsong Std R"/>
          <w:b/>
        </w:rPr>
        <w:t>3. Метод передачи данных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E33B38">
        <w:t>Все HTTP-запросы от сервера СМТС</w:t>
      </w:r>
      <w:r w:rsidR="00573F65" w:rsidRPr="00E33B38">
        <w:t xml:space="preserve"> Единого дистрибьютора</w:t>
      </w:r>
      <w:r w:rsidR="00250775" w:rsidRPr="00E33B38">
        <w:t xml:space="preserve"> </w:t>
      </w:r>
      <w:r w:rsidRPr="00E33B38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E33B38">
        <w:rPr>
          <w:rFonts w:eastAsia="Adobe Fangsong Std R"/>
          <w:b/>
        </w:rPr>
        <w:t>4.</w:t>
      </w:r>
      <w:r w:rsidR="00E75F38" w:rsidRPr="00E33B38">
        <w:rPr>
          <w:rFonts w:eastAsia="Adobe Fangsong Std R"/>
          <w:b/>
        </w:rPr>
        <w:t xml:space="preserve"> </w:t>
      </w:r>
      <w:r w:rsidRPr="00E33B38">
        <w:rPr>
          <w:rFonts w:eastAsia="Adobe Fangsong Std R"/>
          <w:b/>
        </w:rPr>
        <w:t>Формат передаваемых данных</w:t>
      </w: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33B38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33B38">
        <w:t>Необходимо организовать передачу нижеследующих ресурсов в указанных форматах: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E33B38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Формат ответа: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[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{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E33B38">
        <w:rPr>
          <w:rFonts w:ascii="Times New Roman" w:hAnsi="Times New Roman"/>
          <w:sz w:val="24"/>
          <w:szCs w:val="24"/>
        </w:rPr>
        <w:t>время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E33B38">
        <w:rPr>
          <w:rFonts w:ascii="Times New Roman" w:hAnsi="Times New Roman"/>
          <w:sz w:val="24"/>
          <w:szCs w:val="24"/>
        </w:rPr>
        <w:t>широта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</w:rPr>
        <w:t>"</w:t>
      </w:r>
      <w:r w:rsidRPr="00E33B38">
        <w:rPr>
          <w:rFonts w:ascii="Times New Roman" w:hAnsi="Times New Roman"/>
          <w:sz w:val="24"/>
          <w:szCs w:val="24"/>
          <w:lang w:val="en-US"/>
        </w:rPr>
        <w:t>x</w:t>
      </w:r>
      <w:r w:rsidRPr="00E33B38">
        <w:rPr>
          <w:rFonts w:ascii="Times New Roman" w:hAnsi="Times New Roman"/>
          <w:sz w:val="24"/>
          <w:szCs w:val="24"/>
        </w:rPr>
        <w:t>":&lt;</w:t>
      </w:r>
      <w:r w:rsidRPr="00E33B38">
        <w:rPr>
          <w:rFonts w:ascii="Times New Roman" w:hAnsi="Times New Roman"/>
          <w:sz w:val="24"/>
          <w:szCs w:val="24"/>
          <w:lang w:val="en-US"/>
        </w:rPr>
        <w:t>double</w:t>
      </w:r>
      <w:r w:rsidRPr="00E33B38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},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}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},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]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>Формат ответа: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 xml:space="preserve"> [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{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lastRenderedPageBreak/>
        <w:tab/>
      </w:r>
      <w:r w:rsidRPr="00E33B38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{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E33B38">
        <w:rPr>
          <w:rFonts w:ascii="Times New Roman" w:hAnsi="Times New Roman"/>
          <w:sz w:val="24"/>
          <w:szCs w:val="24"/>
        </w:rPr>
        <w:t>название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</w:rPr>
        <w:t xml:space="preserve">}, 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]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},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]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 xml:space="preserve">Параметры: 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{id}:&lt;uint&gt; ID объекта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>Формат ответа: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{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E33B38">
        <w:rPr>
          <w:rFonts w:ascii="Times New Roman" w:hAnsi="Times New Roman"/>
          <w:sz w:val="24"/>
          <w:szCs w:val="24"/>
        </w:rPr>
        <w:t>широта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E33B38">
        <w:rPr>
          <w:rFonts w:ascii="Times New Roman" w:hAnsi="Times New Roman"/>
          <w:sz w:val="24"/>
          <w:szCs w:val="24"/>
        </w:rPr>
        <w:t>долгота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},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},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{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E33B38">
        <w:rPr>
          <w:rFonts w:ascii="Times New Roman" w:hAnsi="Times New Roman"/>
          <w:sz w:val="24"/>
          <w:szCs w:val="24"/>
        </w:rPr>
        <w:t>название</w:t>
      </w:r>
      <w:r w:rsidRPr="00E33B38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  <w:lang w:val="en-US"/>
        </w:rPr>
        <w:tab/>
      </w:r>
      <w:r w:rsidRPr="00E33B38">
        <w:rPr>
          <w:rFonts w:ascii="Times New Roman" w:hAnsi="Times New Roman"/>
          <w:sz w:val="24"/>
          <w:szCs w:val="24"/>
        </w:rPr>
        <w:t xml:space="preserve">}, 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]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}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E33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38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i/>
          <w:sz w:val="24"/>
          <w:szCs w:val="24"/>
        </w:rPr>
        <w:t xml:space="preserve">Параметры: 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{id}:&lt;uint&gt; ID объекта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sz w:val="24"/>
          <w:szCs w:val="24"/>
        </w:rPr>
        <w:t>Формат ответа</w:t>
      </w:r>
      <w:r w:rsidRPr="00E33B38">
        <w:rPr>
          <w:i/>
          <w:sz w:val="24"/>
          <w:szCs w:val="24"/>
        </w:rPr>
        <w:t>: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}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E33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B38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i/>
          <w:sz w:val="24"/>
          <w:szCs w:val="24"/>
        </w:rPr>
        <w:t>Параметры: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{id}:&lt;uint&gt; ID объекта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i/>
          <w:sz w:val="24"/>
          <w:szCs w:val="24"/>
        </w:rPr>
        <w:t>Ответ: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[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ab/>
        <w:t>...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]</w:t>
      </w:r>
    </w:p>
    <w:p w:rsidR="00931580" w:rsidRPr="00E33B38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33B38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i/>
          <w:sz w:val="24"/>
          <w:szCs w:val="24"/>
        </w:rPr>
        <w:t>Параметры: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 xml:space="preserve">• {id}:&lt;uint&gt; ID объекта 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E33B38" w:rsidRDefault="00931580" w:rsidP="00A15DE7">
      <w:pPr>
        <w:spacing w:line="240" w:lineRule="auto"/>
        <w:rPr>
          <w:i/>
          <w:sz w:val="24"/>
          <w:szCs w:val="24"/>
        </w:rPr>
      </w:pPr>
      <w:r w:rsidRPr="00E33B38">
        <w:rPr>
          <w:sz w:val="24"/>
          <w:szCs w:val="24"/>
        </w:rPr>
        <w:t>Формат ответа</w:t>
      </w:r>
      <w:r w:rsidRPr="00E33B38">
        <w:rPr>
          <w:i/>
          <w:sz w:val="24"/>
          <w:szCs w:val="24"/>
        </w:rPr>
        <w:t>:</w:t>
      </w:r>
    </w:p>
    <w:p w:rsidR="00931580" w:rsidRPr="00E33B38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33B38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{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"t":&lt;uint&gt;, /* время сообщения (UTC)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"pos":{ /* местоположение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"y":&lt;double&gt;, /* широта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"x":&lt;double&gt;, /* долгота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"z":&lt;int&gt;, /* высота над уровнем моря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"s":&lt;uint&gt; /* скорость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"c":&lt;uint&gt;, /* курс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"sc":&lt;ubyte&gt; /* количество спутников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},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"p":{ /* параметры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&lt;text&gt;:&lt;double&gt;, /* параметр: значение */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...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>}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},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ab/>
        <w:t>...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  <w:r w:rsidRPr="00E33B38">
        <w:rPr>
          <w:sz w:val="24"/>
          <w:szCs w:val="24"/>
        </w:rPr>
        <w:t>]</w:t>
      </w:r>
    </w:p>
    <w:p w:rsidR="00931580" w:rsidRPr="00E33B38" w:rsidRDefault="00931580" w:rsidP="00A15DE7">
      <w:pPr>
        <w:spacing w:line="240" w:lineRule="auto"/>
        <w:rPr>
          <w:sz w:val="24"/>
          <w:szCs w:val="24"/>
        </w:rPr>
      </w:pPr>
    </w:p>
    <w:p w:rsidR="00931580" w:rsidRPr="00E33B38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Раздел 7</w:t>
      </w:r>
      <w:r w:rsidR="00931580" w:rsidRPr="00E33B38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E33B38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Введение</w:t>
      </w:r>
    </w:p>
    <w:p w:rsidR="00931580" w:rsidRPr="00E33B38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 xml:space="preserve">» (далее </w:t>
      </w:r>
      <w:r w:rsidR="00E75F38" w:rsidRPr="00E33B38">
        <w:rPr>
          <w:sz w:val="24"/>
          <w:szCs w:val="24"/>
        </w:rPr>
        <w:t xml:space="preserve">- </w:t>
      </w:r>
      <w:r w:rsidRPr="00E33B38">
        <w:rPr>
          <w:sz w:val="24"/>
          <w:szCs w:val="24"/>
        </w:rPr>
        <w:t xml:space="preserve">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>).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E33B38">
        <w:rPr>
          <w:sz w:val="24"/>
          <w:szCs w:val="24"/>
        </w:rPr>
        <w:t>ы</w:t>
      </w:r>
      <w:r w:rsidRPr="00E33B38">
        <w:rPr>
          <w:sz w:val="24"/>
          <w:szCs w:val="24"/>
        </w:rPr>
        <w:t xml:space="preserve">м системам. Для подключения к серверу 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E33B38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E33B38">
        <w:rPr>
          <w:sz w:val="24"/>
          <w:szCs w:val="24"/>
        </w:rPr>
        <w:t>ие</w:t>
      </w:r>
      <w:r w:rsidRPr="00E33B38">
        <w:rPr>
          <w:sz w:val="24"/>
          <w:szCs w:val="24"/>
        </w:rPr>
        <w:t xml:space="preserve"> к системе управления базами данных </w:t>
      </w:r>
      <w:r w:rsidRPr="00E33B38">
        <w:rPr>
          <w:sz w:val="24"/>
          <w:szCs w:val="24"/>
          <w:lang w:val="en-US"/>
        </w:rPr>
        <w:t>Oracle</w:t>
      </w:r>
      <w:r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  <w:lang w:val="en-US"/>
        </w:rPr>
        <w:t>Database</w:t>
      </w:r>
      <w:r w:rsidRPr="00E33B38">
        <w:rPr>
          <w:sz w:val="24"/>
          <w:szCs w:val="24"/>
        </w:rPr>
        <w:t xml:space="preserve"> 11G (далее СУБД </w:t>
      </w:r>
      <w:r w:rsidRPr="00E33B38">
        <w:rPr>
          <w:sz w:val="24"/>
          <w:szCs w:val="24"/>
          <w:lang w:val="en-US"/>
        </w:rPr>
        <w:t>Oracle</w:t>
      </w:r>
      <w:r w:rsidRPr="00E33B38">
        <w:rPr>
          <w:sz w:val="24"/>
          <w:szCs w:val="24"/>
        </w:rPr>
        <w:t xml:space="preserve">); 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E33B38">
        <w:rPr>
          <w:sz w:val="24"/>
          <w:szCs w:val="24"/>
          <w:lang w:val="en-US"/>
        </w:rPr>
        <w:t>IP</w:t>
      </w:r>
      <w:r w:rsidRPr="00E33B38">
        <w:rPr>
          <w:sz w:val="24"/>
          <w:szCs w:val="24"/>
        </w:rPr>
        <w:t>/</w:t>
      </w:r>
      <w:r w:rsidRPr="00E33B38">
        <w:rPr>
          <w:sz w:val="24"/>
          <w:szCs w:val="24"/>
          <w:lang w:val="en-US"/>
        </w:rPr>
        <w:t>VPN</w:t>
      </w:r>
      <w:r w:rsidRPr="00E33B38">
        <w:rPr>
          <w:sz w:val="24"/>
          <w:szCs w:val="24"/>
        </w:rPr>
        <w:t xml:space="preserve"> каналу</w:t>
      </w:r>
      <w:r w:rsidR="00573F65" w:rsidRPr="00E33B38">
        <w:rPr>
          <w:sz w:val="24"/>
          <w:szCs w:val="24"/>
        </w:rPr>
        <w:t xml:space="preserve"> Единого дистрибьютора</w:t>
      </w:r>
      <w:r w:rsidRPr="00E33B38">
        <w:rPr>
          <w:sz w:val="24"/>
          <w:szCs w:val="24"/>
        </w:rPr>
        <w:t>.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 xml:space="preserve">Наборы данных в ЕФИС </w:t>
      </w:r>
      <w:r w:rsidRPr="00E33B38">
        <w:rPr>
          <w:b/>
          <w:sz w:val="24"/>
          <w:szCs w:val="24"/>
          <w:lang w:val="en-US"/>
        </w:rPr>
        <w:t>API</w:t>
      </w:r>
    </w:p>
    <w:p w:rsidR="00931580" w:rsidRPr="00E33B38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33B38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В 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E33B38">
        <w:rPr>
          <w:sz w:val="24"/>
          <w:szCs w:val="24"/>
          <w:lang w:val="en-US"/>
        </w:rPr>
        <w:t>Views</w:t>
      </w:r>
      <w:r w:rsidRPr="00E33B38">
        <w:rPr>
          <w:sz w:val="24"/>
          <w:szCs w:val="24"/>
        </w:rPr>
        <w:t xml:space="preserve">) СУБД </w:t>
      </w:r>
      <w:r w:rsidRPr="00E33B38">
        <w:rPr>
          <w:sz w:val="24"/>
          <w:szCs w:val="24"/>
          <w:lang w:val="en-US"/>
        </w:rPr>
        <w:t>Oracle</w:t>
      </w:r>
      <w:r w:rsidRPr="00E33B38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E33B38">
        <w:rPr>
          <w:sz w:val="24"/>
          <w:szCs w:val="24"/>
        </w:rPr>
        <w:t xml:space="preserve"> Единым дистрибьютором</w:t>
      </w:r>
      <w:r w:rsidRPr="00E33B38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E33B38">
        <w:rPr>
          <w:sz w:val="24"/>
          <w:szCs w:val="24"/>
        </w:rPr>
        <w:t>Исполнителя</w:t>
      </w:r>
      <w:r w:rsidRPr="00E33B38">
        <w:rPr>
          <w:sz w:val="24"/>
          <w:szCs w:val="24"/>
        </w:rPr>
        <w:t xml:space="preserve">. В настоящее время в ЕФИС </w:t>
      </w:r>
      <w:r w:rsidRPr="00E33B38">
        <w:rPr>
          <w:sz w:val="24"/>
          <w:szCs w:val="24"/>
          <w:lang w:val="en-US"/>
        </w:rPr>
        <w:t>API</w:t>
      </w:r>
      <w:r w:rsidRPr="00E33B38">
        <w:rPr>
          <w:sz w:val="24"/>
          <w:szCs w:val="24"/>
        </w:rPr>
        <w:t xml:space="preserve"> определены следующие наборы данных: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ab/>
        <w:t>- договоры;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ab/>
        <w:t>- прайс</w:t>
      </w:r>
      <w:r w:rsidR="00162DF1" w:rsidRPr="00E33B38">
        <w:rPr>
          <w:sz w:val="24"/>
          <w:szCs w:val="24"/>
        </w:rPr>
        <w:t>-</w:t>
      </w:r>
      <w:r w:rsidRPr="00E33B38">
        <w:rPr>
          <w:sz w:val="24"/>
          <w:szCs w:val="24"/>
        </w:rPr>
        <w:t>лист;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ab/>
        <w:t xml:space="preserve">- позиции документов по поступлениям </w:t>
      </w:r>
      <w:r w:rsidR="00E75F38" w:rsidRPr="00E33B38">
        <w:rPr>
          <w:sz w:val="24"/>
          <w:szCs w:val="24"/>
        </w:rPr>
        <w:t>товара</w:t>
      </w:r>
      <w:r w:rsidRPr="00E33B38">
        <w:rPr>
          <w:sz w:val="24"/>
          <w:szCs w:val="24"/>
        </w:rPr>
        <w:t>;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ab/>
        <w:t xml:space="preserve">- позиции документов по реализации </w:t>
      </w:r>
      <w:r w:rsidR="00E75F38" w:rsidRPr="00E33B38">
        <w:rPr>
          <w:sz w:val="24"/>
          <w:szCs w:val="24"/>
        </w:rPr>
        <w:t>товара</w:t>
      </w:r>
      <w:r w:rsidRPr="00E33B38">
        <w:rPr>
          <w:sz w:val="24"/>
          <w:szCs w:val="24"/>
        </w:rPr>
        <w:t>;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ab/>
        <w:t xml:space="preserve">- позиции документов по перемещениям </w:t>
      </w:r>
      <w:r w:rsidR="00E75F38" w:rsidRPr="00E33B38">
        <w:rPr>
          <w:sz w:val="24"/>
          <w:szCs w:val="24"/>
        </w:rPr>
        <w:t xml:space="preserve">товара </w:t>
      </w:r>
      <w:r w:rsidRPr="00E33B38">
        <w:rPr>
          <w:sz w:val="24"/>
          <w:szCs w:val="24"/>
        </w:rPr>
        <w:t>между складами.</w:t>
      </w:r>
    </w:p>
    <w:p w:rsidR="00931580" w:rsidRPr="00E33B38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Набор данных «Прайс</w:t>
      </w:r>
      <w:r w:rsidR="00162DF1" w:rsidRPr="00E33B38">
        <w:rPr>
          <w:b/>
          <w:sz w:val="24"/>
          <w:szCs w:val="24"/>
        </w:rPr>
        <w:t>-</w:t>
      </w:r>
      <w:r w:rsidRPr="00E33B38">
        <w:rPr>
          <w:b/>
          <w:sz w:val="24"/>
          <w:szCs w:val="24"/>
        </w:rPr>
        <w:t>лист»</w:t>
      </w:r>
    </w:p>
    <w:p w:rsidR="00931580" w:rsidRPr="00E33B38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33B38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таблицы: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en-US"/>
              </w:rPr>
              <w:t>logistics</w:t>
            </w:r>
            <w:r w:rsidRPr="00E33B38">
              <w:rPr>
                <w:sz w:val="24"/>
                <w:szCs w:val="24"/>
              </w:rPr>
              <w:t>3.”</w:t>
            </w:r>
            <w:r w:rsidRPr="00E33B38">
              <w:rPr>
                <w:sz w:val="24"/>
                <w:szCs w:val="24"/>
                <w:lang w:val="en-US"/>
              </w:rPr>
              <w:t>v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integr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pd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одна запись на один </w:t>
            </w:r>
            <w:r w:rsidR="007D0E94" w:rsidRPr="00E33B38">
              <w:rPr>
                <w:sz w:val="24"/>
                <w:szCs w:val="24"/>
              </w:rPr>
              <w:t>товар</w:t>
            </w:r>
            <w:r w:rsidRPr="00E33B38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E33B38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справочник по прайс</w:t>
            </w:r>
            <w:r w:rsidR="00E75F38" w:rsidRPr="00E33B38">
              <w:rPr>
                <w:sz w:val="24"/>
                <w:szCs w:val="24"/>
              </w:rPr>
              <w:t>-</w:t>
            </w:r>
            <w:r w:rsidRPr="00E33B38">
              <w:rPr>
                <w:sz w:val="24"/>
                <w:szCs w:val="24"/>
              </w:rPr>
              <w:t xml:space="preserve">листам; справочник </w:t>
            </w:r>
            <w:r w:rsidR="007D0E94" w:rsidRPr="00E33B38">
              <w:rPr>
                <w:sz w:val="24"/>
                <w:szCs w:val="24"/>
              </w:rPr>
              <w:t>товар</w:t>
            </w:r>
            <w:r w:rsidRPr="00E33B38">
              <w:rPr>
                <w:sz w:val="24"/>
                <w:szCs w:val="24"/>
              </w:rPr>
              <w:t>а по прайс</w:t>
            </w:r>
            <w:r w:rsidR="00E75F38" w:rsidRPr="00E33B38">
              <w:rPr>
                <w:sz w:val="24"/>
                <w:szCs w:val="24"/>
              </w:rPr>
              <w:t>-</w:t>
            </w:r>
            <w:r w:rsidRPr="00E33B38">
              <w:rPr>
                <w:sz w:val="24"/>
                <w:szCs w:val="24"/>
              </w:rPr>
              <w:t>листу.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E33B38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номер позиции прайса Е</w:t>
            </w:r>
            <w:r w:rsidR="00E75F38" w:rsidRPr="00E33B38">
              <w:rPr>
                <w:sz w:val="24"/>
                <w:szCs w:val="24"/>
              </w:rPr>
              <w:t>диного дистрибьютора</w:t>
            </w:r>
            <w:r w:rsidRPr="00E33B38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E33B38">
              <w:rPr>
                <w:sz w:val="24"/>
                <w:szCs w:val="24"/>
                <w:lang w:val="en-US"/>
              </w:rPr>
              <w:t>price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detail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33B38">
              <w:rPr>
                <w:sz w:val="24"/>
                <w:szCs w:val="24"/>
                <w:lang w:val="en-US"/>
              </w:rPr>
              <w:t>date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update</w:t>
            </w:r>
            <w:r w:rsidRPr="00E33B38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33B38">
              <w:rPr>
                <w:sz w:val="24"/>
                <w:szCs w:val="24"/>
                <w:lang w:val="en-US"/>
              </w:rPr>
              <w:t>API</w:t>
            </w:r>
            <w:r w:rsidR="00E75F38" w:rsidRPr="00E33B38">
              <w:rPr>
                <w:sz w:val="24"/>
                <w:szCs w:val="24"/>
              </w:rPr>
              <w:t>,</w:t>
            </w:r>
            <w:r w:rsidRPr="00E33B38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колонок таблицы:</w:t>
      </w:r>
    </w:p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E33B38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33B38" w:rsidTr="0066159D">
        <w:trPr>
          <w:trHeight w:val="561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33B38" w:rsidTr="0066159D">
        <w:trPr>
          <w:trHeight w:val="413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E33B38" w:rsidTr="0066159D">
        <w:trPr>
          <w:trHeight w:val="279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E33B38" w:rsidTr="0066159D">
        <w:trPr>
          <w:trHeight w:val="300"/>
        </w:trPr>
        <w:tc>
          <w:tcPr>
            <w:tcW w:w="24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E33B38" w:rsidRDefault="00931580" w:rsidP="0001743E">
      <w:pPr>
        <w:spacing w:line="240" w:lineRule="auto"/>
        <w:rPr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Набор данных «Договоры»</w:t>
      </w:r>
    </w:p>
    <w:p w:rsidR="00931580" w:rsidRPr="00E33B38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01743E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таблицы:</w:t>
      </w:r>
    </w:p>
    <w:p w:rsidR="00931580" w:rsidRPr="00E33B38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en-US"/>
              </w:rPr>
              <w:t>logistics3.”v_integr_contracts”</w:t>
            </w:r>
            <w:r w:rsidRPr="00E33B38">
              <w:rPr>
                <w:sz w:val="24"/>
                <w:szCs w:val="24"/>
              </w:rPr>
              <w:t>.</w:t>
            </w:r>
          </w:p>
        </w:tc>
      </w:tr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E33B38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E33B38">
              <w:rPr>
                <w:sz w:val="24"/>
                <w:szCs w:val="24"/>
              </w:rPr>
              <w:t>п</w:t>
            </w:r>
            <w:r w:rsidRPr="00E33B38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E33B38">
              <w:rPr>
                <w:sz w:val="24"/>
                <w:szCs w:val="24"/>
              </w:rPr>
              <w:t>заказчиками</w:t>
            </w:r>
            <w:r w:rsidRPr="00E33B38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E33B38">
              <w:rPr>
                <w:sz w:val="24"/>
                <w:szCs w:val="24"/>
              </w:rPr>
              <w:t>п</w:t>
            </w:r>
            <w:r w:rsidRPr="00E33B38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E33B38">
              <w:rPr>
                <w:sz w:val="24"/>
                <w:szCs w:val="24"/>
              </w:rPr>
              <w:t>заказчиками</w:t>
            </w:r>
            <w:r w:rsidRPr="00E33B38">
              <w:rPr>
                <w:sz w:val="24"/>
                <w:szCs w:val="24"/>
              </w:rPr>
              <w:t>.</w:t>
            </w:r>
          </w:p>
        </w:tc>
      </w:tr>
      <w:tr w:rsidR="00931580" w:rsidRPr="00E33B38" w:rsidTr="0066159D">
        <w:trPr>
          <w:cantSplit/>
        </w:trPr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E33B38">
              <w:rPr>
                <w:sz w:val="24"/>
                <w:szCs w:val="24"/>
              </w:rPr>
              <w:t>номер</w:t>
            </w:r>
            <w:r w:rsidRPr="00E33B38">
              <w:rPr>
                <w:sz w:val="24"/>
                <w:szCs w:val="24"/>
                <w:lang w:val="en-US"/>
              </w:rPr>
              <w:t xml:space="preserve"> </w:t>
            </w:r>
            <w:r w:rsidRPr="00E33B38">
              <w:rPr>
                <w:sz w:val="24"/>
                <w:szCs w:val="24"/>
              </w:rPr>
              <w:t>договора</w:t>
            </w:r>
            <w:r w:rsidRPr="00E33B38">
              <w:rPr>
                <w:sz w:val="24"/>
                <w:szCs w:val="24"/>
                <w:lang w:val="en-US"/>
              </w:rPr>
              <w:t xml:space="preserve"> </w:t>
            </w:r>
            <w:r w:rsidRPr="00E33B38">
              <w:rPr>
                <w:sz w:val="24"/>
                <w:szCs w:val="24"/>
              </w:rPr>
              <w:t>и</w:t>
            </w:r>
            <w:r w:rsidRPr="00E33B38">
              <w:rPr>
                <w:sz w:val="24"/>
                <w:szCs w:val="24"/>
                <w:lang w:val="en-US"/>
              </w:rPr>
              <w:t xml:space="preserve"> </w:t>
            </w:r>
            <w:r w:rsidRPr="00E33B38">
              <w:rPr>
                <w:sz w:val="24"/>
                <w:szCs w:val="24"/>
              </w:rPr>
              <w:t>СКП</w:t>
            </w:r>
            <w:r w:rsidRPr="00E33B38">
              <w:rPr>
                <w:sz w:val="24"/>
                <w:szCs w:val="24"/>
                <w:lang w:val="en-US"/>
              </w:rPr>
              <w:t xml:space="preserve"> (</w:t>
            </w:r>
            <w:r w:rsidRPr="00E33B38">
              <w:rPr>
                <w:sz w:val="24"/>
                <w:szCs w:val="24"/>
              </w:rPr>
              <w:t>колонки</w:t>
            </w:r>
            <w:r w:rsidRPr="00E33B38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33B38">
              <w:rPr>
                <w:sz w:val="24"/>
                <w:szCs w:val="24"/>
                <w:lang w:val="en-US"/>
              </w:rPr>
              <w:t>date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update</w:t>
            </w:r>
            <w:r w:rsidRPr="00E33B38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33B38" w:rsidTr="0066159D">
        <w:tc>
          <w:tcPr>
            <w:tcW w:w="36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33B38">
              <w:rPr>
                <w:sz w:val="24"/>
                <w:szCs w:val="24"/>
                <w:lang w:val="en-US"/>
              </w:rPr>
              <w:t>API</w:t>
            </w:r>
            <w:r w:rsidR="00E75F38" w:rsidRPr="00E33B38">
              <w:rPr>
                <w:sz w:val="24"/>
                <w:szCs w:val="24"/>
              </w:rPr>
              <w:t>,</w:t>
            </w:r>
            <w:r w:rsidRPr="00E33B38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колонок таблицы: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E33B38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E33B38">
              <w:rPr>
                <w:color w:val="000000"/>
                <w:sz w:val="24"/>
                <w:szCs w:val="24"/>
              </w:rPr>
              <w:t>п</w:t>
            </w:r>
            <w:r w:rsidRPr="00E33B38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E33B38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E33B38">
              <w:rPr>
                <w:color w:val="000000"/>
                <w:sz w:val="24"/>
                <w:szCs w:val="24"/>
              </w:rPr>
              <w:t>заказчиком</w:t>
            </w:r>
            <w:r w:rsidRPr="00E33B38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прайс</w:t>
            </w:r>
            <w:r w:rsidRPr="00E33B38">
              <w:rPr>
                <w:rStyle w:val="afe"/>
                <w:sz w:val="24"/>
                <w:szCs w:val="24"/>
              </w:rPr>
              <w:t>-</w:t>
            </w:r>
            <w:r w:rsidRPr="00E33B38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</w:t>
            </w:r>
            <w:r w:rsidRPr="00E33B38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E33B38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E33B38" w:rsidTr="007D19C6">
        <w:trPr>
          <w:trHeight w:val="20"/>
        </w:trPr>
        <w:tc>
          <w:tcPr>
            <w:tcW w:w="458" w:type="dxa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33B38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E33B38">
              <w:rPr>
                <w:color w:val="000000"/>
                <w:sz w:val="24"/>
                <w:szCs w:val="24"/>
              </w:rPr>
              <w:t>года</w:t>
            </w:r>
            <w:r w:rsidR="007E3757" w:rsidRPr="00E33B38">
              <w:rPr>
                <w:color w:val="000000"/>
                <w:sz w:val="24"/>
                <w:szCs w:val="24"/>
              </w:rPr>
              <w:t xml:space="preserve"> </w:t>
            </w:r>
            <w:r w:rsidR="002D7B37" w:rsidRPr="00E33B38">
              <w:rPr>
                <w:color w:val="000000"/>
                <w:sz w:val="24"/>
                <w:szCs w:val="24"/>
              </w:rPr>
              <w:t>прайса</w:t>
            </w:r>
            <w:r w:rsidRPr="00E33B3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E33B38">
        <w:rPr>
          <w:b/>
          <w:sz w:val="24"/>
          <w:szCs w:val="24"/>
        </w:rPr>
        <w:t>товара</w:t>
      </w:r>
      <w:r w:rsidRPr="00E33B38">
        <w:rPr>
          <w:b/>
          <w:sz w:val="24"/>
          <w:szCs w:val="24"/>
        </w:rPr>
        <w:t>»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таблицы: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en-US"/>
              </w:rPr>
              <w:t>logistics</w:t>
            </w:r>
            <w:r w:rsidRPr="00E33B38">
              <w:rPr>
                <w:sz w:val="24"/>
                <w:szCs w:val="24"/>
              </w:rPr>
              <w:t>3.”</w:t>
            </w:r>
            <w:r w:rsidRPr="00E33B38">
              <w:rPr>
                <w:sz w:val="24"/>
                <w:szCs w:val="24"/>
                <w:lang w:val="en-US"/>
              </w:rPr>
              <w:t>v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integr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pid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E33B38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одна запись на один </w:t>
            </w:r>
            <w:r w:rsidR="007D0E94" w:rsidRPr="00E33B38">
              <w:rPr>
                <w:sz w:val="24"/>
                <w:szCs w:val="24"/>
              </w:rPr>
              <w:t>товар</w:t>
            </w:r>
            <w:r w:rsidRPr="00E33B38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>.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E33B38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E33B38">
              <w:rPr>
                <w:sz w:val="24"/>
                <w:szCs w:val="24"/>
              </w:rPr>
              <w:t>п</w:t>
            </w:r>
            <w:r w:rsidRPr="00E33B38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E33B38">
              <w:rPr>
                <w:sz w:val="24"/>
                <w:szCs w:val="24"/>
              </w:rPr>
              <w:t>ов</w:t>
            </w:r>
            <w:r w:rsidRPr="00E33B38">
              <w:rPr>
                <w:sz w:val="24"/>
                <w:szCs w:val="24"/>
              </w:rPr>
              <w:t xml:space="preserve">-фактур </w:t>
            </w:r>
            <w:r w:rsidR="00E75F38" w:rsidRPr="00E33B38">
              <w:rPr>
                <w:sz w:val="24"/>
                <w:szCs w:val="24"/>
              </w:rPr>
              <w:t>п</w:t>
            </w:r>
            <w:r w:rsidRPr="00E33B38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Колонка “</w:t>
            </w:r>
            <w:r w:rsidRPr="00E33B38">
              <w:rPr>
                <w:sz w:val="24"/>
                <w:szCs w:val="24"/>
                <w:lang w:val="en-US"/>
              </w:rPr>
              <w:t>pid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id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33B38">
              <w:rPr>
                <w:sz w:val="24"/>
                <w:szCs w:val="24"/>
                <w:lang w:val="en-US"/>
              </w:rPr>
              <w:t>date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update</w:t>
            </w:r>
            <w:r w:rsidRPr="00E33B38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33B38" w:rsidTr="007D19C6"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33B38">
              <w:rPr>
                <w:sz w:val="24"/>
                <w:szCs w:val="24"/>
                <w:lang w:val="en-US"/>
              </w:rPr>
              <w:t>API</w:t>
            </w:r>
            <w:r w:rsidR="00E75F38" w:rsidRPr="00E33B38">
              <w:rPr>
                <w:sz w:val="24"/>
                <w:szCs w:val="24"/>
              </w:rPr>
              <w:t>,</w:t>
            </w:r>
            <w:r w:rsidRPr="00E33B38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колонок таблицы:</w:t>
      </w:r>
    </w:p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E33B38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прайс</w:t>
            </w:r>
            <w:r w:rsidR="006478B8" w:rsidRPr="00E33B38">
              <w:rPr>
                <w:color w:val="000000"/>
                <w:sz w:val="24"/>
                <w:szCs w:val="24"/>
              </w:rPr>
              <w:t>-</w:t>
            </w:r>
            <w:r w:rsidRPr="00E33B38">
              <w:rPr>
                <w:color w:val="000000"/>
                <w:sz w:val="24"/>
                <w:szCs w:val="24"/>
              </w:rPr>
              <w:t>листе Е</w:t>
            </w:r>
            <w:r w:rsidR="006478B8" w:rsidRPr="00E33B38">
              <w:rPr>
                <w:color w:val="000000"/>
                <w:sz w:val="24"/>
                <w:szCs w:val="24"/>
              </w:rPr>
              <w:t>диного дистрибьютора</w:t>
            </w:r>
            <w:r w:rsidRPr="00E33B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E33B38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33B38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E33B38">
              <w:rPr>
                <w:color w:val="000000"/>
                <w:sz w:val="24"/>
                <w:szCs w:val="24"/>
              </w:rPr>
              <w:t>п</w:t>
            </w:r>
            <w:r w:rsidRPr="00E33B38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E33B38">
              <w:rPr>
                <w:color w:val="000000"/>
                <w:sz w:val="24"/>
                <w:szCs w:val="24"/>
              </w:rPr>
              <w:t>п</w:t>
            </w:r>
            <w:r w:rsidRPr="00E33B38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E33B38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E33B38">
              <w:rPr>
                <w:color w:val="000000"/>
                <w:sz w:val="24"/>
                <w:szCs w:val="24"/>
              </w:rPr>
              <w:t>п</w:t>
            </w:r>
            <w:r w:rsidRPr="00E33B38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E33B38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E33B38">
        <w:rPr>
          <w:b/>
          <w:sz w:val="24"/>
          <w:szCs w:val="24"/>
        </w:rPr>
        <w:t>товара</w:t>
      </w:r>
      <w:r w:rsidRPr="00E33B38">
        <w:rPr>
          <w:b/>
          <w:sz w:val="24"/>
          <w:szCs w:val="24"/>
        </w:rPr>
        <w:t>»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таблицы: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en-US"/>
              </w:rPr>
              <w:t>logistics</w:t>
            </w:r>
            <w:r w:rsidRPr="00E33B38">
              <w:rPr>
                <w:sz w:val="24"/>
                <w:szCs w:val="24"/>
              </w:rPr>
              <w:t>3.”</w:t>
            </w:r>
            <w:r w:rsidRPr="00E33B38">
              <w:rPr>
                <w:sz w:val="24"/>
                <w:szCs w:val="24"/>
                <w:lang w:val="en-US"/>
              </w:rPr>
              <w:t>v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integr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shid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E33B38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одна запись на один </w:t>
            </w:r>
            <w:r w:rsidR="007D0E94" w:rsidRPr="00E33B38">
              <w:rPr>
                <w:sz w:val="24"/>
                <w:szCs w:val="24"/>
              </w:rPr>
              <w:t>товар</w:t>
            </w:r>
            <w:r w:rsidRPr="00E33B38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 xml:space="preserve"> или на списание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>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E33B38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 xml:space="preserve">, возврат реализации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 xml:space="preserve">, списание </w:t>
            </w:r>
            <w:r w:rsidR="00594CA2" w:rsidRPr="00E33B38">
              <w:rPr>
                <w:sz w:val="24"/>
                <w:szCs w:val="24"/>
              </w:rPr>
              <w:t>товара,</w:t>
            </w:r>
            <w:r w:rsidRPr="00E33B38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Колонка “</w:t>
            </w:r>
            <w:r w:rsidRPr="00E33B38">
              <w:rPr>
                <w:sz w:val="24"/>
                <w:szCs w:val="24"/>
                <w:lang w:val="en-US"/>
              </w:rPr>
              <w:t>shid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id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33B38">
              <w:rPr>
                <w:sz w:val="24"/>
                <w:szCs w:val="24"/>
                <w:lang w:val="en-US"/>
              </w:rPr>
              <w:t>date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update</w:t>
            </w:r>
            <w:r w:rsidRPr="00E33B38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33B38">
              <w:rPr>
                <w:sz w:val="24"/>
                <w:szCs w:val="24"/>
                <w:lang w:val="en-US"/>
              </w:rPr>
              <w:t>API</w:t>
            </w:r>
            <w:r w:rsidRPr="00E33B38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колонок таблицы:</w:t>
      </w:r>
    </w:p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E33B38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E33B38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E33B38">
              <w:rPr>
                <w:rStyle w:val="afe"/>
                <w:sz w:val="24"/>
                <w:szCs w:val="24"/>
              </w:rPr>
              <w:t xml:space="preserve"> «</w:t>
            </w:r>
            <w:r w:rsidRPr="00E33B38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исходящ</w:t>
            </w:r>
            <w:r w:rsidR="00594CA2" w:rsidRPr="00E33B38">
              <w:rPr>
                <w:color w:val="000000"/>
                <w:sz w:val="24"/>
                <w:szCs w:val="24"/>
              </w:rPr>
              <w:t>его</w:t>
            </w:r>
            <w:r w:rsidRPr="00E33B38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прайс</w:t>
            </w:r>
            <w:r w:rsidR="00594CA2" w:rsidRPr="00E33B38">
              <w:rPr>
                <w:color w:val="000000"/>
                <w:sz w:val="24"/>
                <w:szCs w:val="24"/>
              </w:rPr>
              <w:t>-</w:t>
            </w:r>
            <w:r w:rsidRPr="00E33B38">
              <w:rPr>
                <w:color w:val="000000"/>
                <w:sz w:val="24"/>
                <w:szCs w:val="24"/>
              </w:rPr>
              <w:t>листе Е</w:t>
            </w:r>
            <w:r w:rsidR="00594CA2" w:rsidRPr="00E33B38">
              <w:rPr>
                <w:color w:val="000000"/>
                <w:sz w:val="24"/>
                <w:szCs w:val="24"/>
              </w:rPr>
              <w:t>диного дистрибьютора</w:t>
            </w:r>
            <w:r w:rsidRPr="00E33B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E33B38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33B38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E33B38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33B38" w:rsidTr="0066159D">
        <w:trPr>
          <w:trHeight w:val="20"/>
        </w:trPr>
        <w:tc>
          <w:tcPr>
            <w:tcW w:w="301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33B38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E33B38">
              <w:rPr>
                <w:color w:val="000000"/>
                <w:sz w:val="24"/>
                <w:szCs w:val="24"/>
              </w:rPr>
              <w:t>заказчика</w:t>
            </w:r>
            <w:r w:rsidRPr="00E33B38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E33B38">
              <w:rPr>
                <w:color w:val="000000"/>
                <w:sz w:val="24"/>
                <w:szCs w:val="24"/>
              </w:rPr>
              <w:t>товара</w:t>
            </w:r>
            <w:r w:rsidRPr="00E33B3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E33B38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E33B38">
        <w:rPr>
          <w:b/>
          <w:sz w:val="24"/>
          <w:szCs w:val="24"/>
        </w:rPr>
        <w:t>товара</w:t>
      </w:r>
      <w:r w:rsidRPr="00E33B38">
        <w:rPr>
          <w:b/>
          <w:sz w:val="24"/>
          <w:szCs w:val="24"/>
        </w:rPr>
        <w:t xml:space="preserve"> между складами»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таблицы:</w:t>
      </w: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  <w:lang w:val="en-US"/>
              </w:rPr>
              <w:t>logistics</w:t>
            </w:r>
            <w:r w:rsidRPr="00E33B38">
              <w:rPr>
                <w:sz w:val="24"/>
                <w:szCs w:val="24"/>
              </w:rPr>
              <w:t>3.”</w:t>
            </w:r>
            <w:r w:rsidRPr="00E33B38">
              <w:rPr>
                <w:sz w:val="24"/>
                <w:szCs w:val="24"/>
                <w:lang w:val="en-US"/>
              </w:rPr>
              <w:t>v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integr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mov</w:t>
            </w:r>
            <w:r w:rsidRPr="00E33B38">
              <w:rPr>
                <w:sz w:val="24"/>
                <w:szCs w:val="24"/>
              </w:rPr>
              <w:t>”.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E33B38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одна запись на один </w:t>
            </w:r>
            <w:r w:rsidR="007D0E94" w:rsidRPr="00E33B38">
              <w:rPr>
                <w:sz w:val="24"/>
                <w:szCs w:val="24"/>
              </w:rPr>
              <w:t>товар</w:t>
            </w:r>
            <w:r w:rsidRPr="00E33B38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E33B38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E33B38">
              <w:rPr>
                <w:sz w:val="24"/>
                <w:szCs w:val="24"/>
              </w:rPr>
              <w:t>товара</w:t>
            </w:r>
            <w:r w:rsidRPr="00E33B38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колонка “</w:t>
            </w:r>
            <w:r w:rsidRPr="00E33B38">
              <w:rPr>
                <w:sz w:val="24"/>
                <w:szCs w:val="24"/>
                <w:lang w:val="en-US"/>
              </w:rPr>
              <w:t>ii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id”</w:t>
            </w:r>
            <w:r w:rsidRPr="00E33B38">
              <w:rPr>
                <w:sz w:val="24"/>
                <w:szCs w:val="24"/>
              </w:rPr>
              <w:t>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33B38">
              <w:rPr>
                <w:sz w:val="24"/>
                <w:szCs w:val="24"/>
                <w:lang w:val="en-US"/>
              </w:rPr>
              <w:t>date</w:t>
            </w:r>
            <w:r w:rsidRPr="00E33B38">
              <w:rPr>
                <w:sz w:val="24"/>
                <w:szCs w:val="24"/>
              </w:rPr>
              <w:t>_</w:t>
            </w:r>
            <w:r w:rsidRPr="00E33B38">
              <w:rPr>
                <w:sz w:val="24"/>
                <w:szCs w:val="24"/>
                <w:lang w:val="en-US"/>
              </w:rPr>
              <w:t>update</w:t>
            </w:r>
            <w:r w:rsidRPr="00E33B38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E33B38" w:rsidTr="0066159D">
        <w:tc>
          <w:tcPr>
            <w:tcW w:w="396" w:type="pct"/>
          </w:tcPr>
          <w:p w:rsidR="00931580" w:rsidRPr="00E33B38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E33B38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33B38">
              <w:rPr>
                <w:sz w:val="24"/>
                <w:szCs w:val="24"/>
                <w:lang w:val="en-US"/>
              </w:rPr>
              <w:t>API</w:t>
            </w:r>
            <w:r w:rsidRPr="00E33B38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33B38" w:rsidRDefault="00931580" w:rsidP="00A15DE7">
      <w:pPr>
        <w:spacing w:line="240" w:lineRule="auto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Описание колонок таблицы:</w:t>
      </w:r>
    </w:p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E33B38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33B38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33B38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E33B38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исходящ</w:t>
            </w:r>
            <w:r w:rsidR="00594CA2" w:rsidRPr="00E33B38">
              <w:rPr>
                <w:color w:val="000000"/>
                <w:sz w:val="24"/>
                <w:szCs w:val="24"/>
              </w:rPr>
              <w:t>его</w:t>
            </w:r>
            <w:r w:rsidRPr="00E33B38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прайс</w:t>
            </w:r>
            <w:r w:rsidR="00594CA2" w:rsidRPr="00E33B38">
              <w:rPr>
                <w:color w:val="000000"/>
                <w:sz w:val="24"/>
                <w:szCs w:val="24"/>
              </w:rPr>
              <w:t>-</w:t>
            </w:r>
            <w:r w:rsidRPr="00E33B38">
              <w:rPr>
                <w:color w:val="000000"/>
                <w:sz w:val="24"/>
                <w:szCs w:val="24"/>
              </w:rPr>
              <w:t>листе Е</w:t>
            </w:r>
            <w:r w:rsidR="00594CA2" w:rsidRPr="00E33B38">
              <w:rPr>
                <w:color w:val="000000"/>
                <w:sz w:val="24"/>
                <w:szCs w:val="24"/>
              </w:rPr>
              <w:t>диного дистрибьютора</w:t>
            </w:r>
            <w:r w:rsidRPr="00E33B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33B38" w:rsidTr="0066159D">
        <w:trPr>
          <w:trHeight w:val="20"/>
        </w:trPr>
        <w:tc>
          <w:tcPr>
            <w:tcW w:w="245" w:type="pct"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33B38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33B38">
              <w:rPr>
                <w:color w:val="000000"/>
                <w:sz w:val="24"/>
                <w:szCs w:val="24"/>
              </w:rPr>
              <w:t>товар</w:t>
            </w:r>
            <w:r w:rsidRPr="00E33B38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E33B38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33B38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E33B38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E33B38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33B38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Основные технические требования</w:t>
      </w:r>
    </w:p>
    <w:p w:rsidR="0025782F" w:rsidRPr="00E33B38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E33B38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33B38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 xml:space="preserve">. </w:t>
      </w:r>
      <w:r w:rsidR="0025782F" w:rsidRPr="00E33B38">
        <w:rPr>
          <w:b/>
          <w:sz w:val="24"/>
          <w:szCs w:val="24"/>
        </w:rPr>
        <w:t>Требования к местам установки камер</w:t>
      </w:r>
    </w:p>
    <w:p w:rsidR="0025782F" w:rsidRPr="00E33B38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Входные группы склада;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E33B38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33B38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E33B38">
        <w:rPr>
          <w:b/>
          <w:color w:val="000000" w:themeColor="text1"/>
          <w:sz w:val="24"/>
          <w:szCs w:val="24"/>
        </w:rPr>
        <w:t>.</w:t>
      </w:r>
      <w:r w:rsidR="0025782F" w:rsidRPr="00E33B38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E33B38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2.1. Все камеры</w:t>
      </w:r>
      <w:r w:rsidR="00C17D4F" w:rsidRPr="00E33B38">
        <w:rPr>
          <w:sz w:val="24"/>
          <w:szCs w:val="24"/>
        </w:rPr>
        <w:t>,</w:t>
      </w:r>
      <w:r w:rsidRPr="00E33B38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E33B38">
        <w:rPr>
          <w:sz w:val="24"/>
          <w:szCs w:val="24"/>
          <w:lang w:val="en-US"/>
        </w:rPr>
        <w:t>IP</w:t>
      </w:r>
      <w:r w:rsidRPr="00E33B38">
        <w:rPr>
          <w:sz w:val="24"/>
          <w:szCs w:val="24"/>
        </w:rPr>
        <w:t>\</w:t>
      </w:r>
      <w:r w:rsidRPr="00E33B38">
        <w:rPr>
          <w:sz w:val="24"/>
          <w:szCs w:val="24"/>
          <w:lang w:val="en-US"/>
        </w:rPr>
        <w:t>VPN</w:t>
      </w:r>
      <w:r w:rsidRPr="00E33B38">
        <w:rPr>
          <w:sz w:val="24"/>
          <w:szCs w:val="24"/>
        </w:rPr>
        <w:t xml:space="preserve"> Единого дистрибьютора.</w:t>
      </w: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E33B38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E33B38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E33B38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B38">
              <w:rPr>
                <w:b/>
                <w:sz w:val="24"/>
                <w:szCs w:val="24"/>
              </w:rPr>
              <w:t xml:space="preserve">Packet </w:t>
            </w:r>
            <w:r w:rsidRPr="00E33B38">
              <w:rPr>
                <w:b/>
                <w:sz w:val="24"/>
                <w:szCs w:val="24"/>
                <w:lang w:val="en-US"/>
              </w:rPr>
              <w:t>l</w:t>
            </w:r>
            <w:r w:rsidRPr="00E33B38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E33B38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E33B38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E33B38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E33B38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E33B38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33B38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E33B38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E33B38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3.</w:t>
      </w:r>
      <w:r w:rsidR="0025782F" w:rsidRPr="00E33B38">
        <w:rPr>
          <w:b/>
          <w:sz w:val="24"/>
          <w:szCs w:val="24"/>
        </w:rPr>
        <w:t xml:space="preserve">Требования к </w:t>
      </w:r>
      <w:r w:rsidR="0025782F" w:rsidRPr="00E33B38">
        <w:rPr>
          <w:b/>
          <w:sz w:val="24"/>
          <w:szCs w:val="24"/>
          <w:lang w:val="en-US"/>
        </w:rPr>
        <w:t>IP-</w:t>
      </w:r>
      <w:r w:rsidR="0025782F" w:rsidRPr="00E33B38">
        <w:rPr>
          <w:b/>
          <w:sz w:val="24"/>
          <w:szCs w:val="24"/>
        </w:rPr>
        <w:t>видеокамерам</w:t>
      </w:r>
    </w:p>
    <w:p w:rsidR="0025782F" w:rsidRPr="00E33B38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E33B38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E33B38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E33B38">
        <w:rPr>
          <w:sz w:val="24"/>
          <w:szCs w:val="24"/>
        </w:rPr>
        <w:t>Требования к характеристикам видеокамеры: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Видеокамера должна иметь интерфейс 10/100 Base-T Ethernet (RJ45)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Progressive</w:t>
      </w:r>
      <w:r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  <w:lang w:val="en-US"/>
        </w:rPr>
        <w:t>Scan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Easy</w:t>
      </w:r>
      <w:r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  <w:lang w:val="en-US"/>
        </w:rPr>
        <w:t>Day/Night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Расширенный </w:t>
      </w:r>
      <w:r w:rsidRPr="00E33B38">
        <w:rPr>
          <w:sz w:val="24"/>
          <w:szCs w:val="24"/>
          <w:lang w:val="en-US"/>
        </w:rPr>
        <w:t>динамический</w:t>
      </w:r>
      <w:r w:rsidRPr="00E33B38">
        <w:rPr>
          <w:sz w:val="24"/>
          <w:szCs w:val="24"/>
        </w:rPr>
        <w:t xml:space="preserve"> диапазон </w:t>
      </w:r>
      <w:r w:rsidRPr="00E33B38">
        <w:rPr>
          <w:sz w:val="24"/>
          <w:szCs w:val="24"/>
          <w:lang w:val="en-US"/>
        </w:rPr>
        <w:t>WDR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E33B38">
        <w:rPr>
          <w:sz w:val="24"/>
          <w:szCs w:val="24"/>
          <w:lang w:val="en-US"/>
        </w:rPr>
        <w:t>x</w:t>
      </w:r>
      <w:r w:rsidRPr="00E33B38">
        <w:rPr>
          <w:sz w:val="24"/>
          <w:szCs w:val="24"/>
        </w:rPr>
        <w:t>960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H.264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MPEG-4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MJPEG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Микрофоном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Аудиовыходом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33B38">
        <w:rPr>
          <w:sz w:val="24"/>
          <w:szCs w:val="24"/>
          <w:lang w:val="en-US"/>
        </w:rPr>
        <w:t>WEB-сервером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E33B38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 Не более 0.1лк для цветной съемки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 Не более 0.01лк для черно-белой съемки</w:t>
      </w:r>
    </w:p>
    <w:p w:rsidR="0025782F" w:rsidRPr="00E33B38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E33B38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4.</w:t>
      </w:r>
      <w:r w:rsidR="0025782F" w:rsidRPr="00E33B38">
        <w:rPr>
          <w:b/>
          <w:sz w:val="24"/>
          <w:szCs w:val="24"/>
        </w:rPr>
        <w:t>Требования к видеорегистраторам</w:t>
      </w:r>
    </w:p>
    <w:p w:rsidR="0025782F" w:rsidRPr="00E33B38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Видеорегистратор должен быть полностью цифровым</w:t>
      </w:r>
      <w:r w:rsidR="00B04972" w:rsidRPr="00E33B38">
        <w:rPr>
          <w:sz w:val="24"/>
          <w:szCs w:val="24"/>
        </w:rPr>
        <w:t>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E33B38">
        <w:rPr>
          <w:sz w:val="24"/>
          <w:szCs w:val="24"/>
        </w:rPr>
        <w:t>том канале;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E33B38">
        <w:rPr>
          <w:sz w:val="24"/>
          <w:szCs w:val="24"/>
        </w:rPr>
        <w:t>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E33B38">
        <w:rPr>
          <w:sz w:val="24"/>
          <w:szCs w:val="24"/>
        </w:rPr>
        <w:t>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E33B38">
        <w:rPr>
          <w:sz w:val="24"/>
          <w:szCs w:val="24"/>
        </w:rPr>
        <w:t xml:space="preserve"> сроком не менее 90 дней;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E33B38">
        <w:rPr>
          <w:sz w:val="24"/>
          <w:szCs w:val="24"/>
          <w:lang w:val="en-US"/>
        </w:rPr>
        <w:t>USB</w:t>
      </w:r>
      <w:r w:rsidRPr="00E33B38">
        <w:rPr>
          <w:sz w:val="24"/>
          <w:szCs w:val="24"/>
        </w:rPr>
        <w:t xml:space="preserve">, </w:t>
      </w:r>
      <w:r w:rsidRPr="00E33B38">
        <w:rPr>
          <w:sz w:val="24"/>
          <w:szCs w:val="24"/>
          <w:lang w:val="en-US"/>
        </w:rPr>
        <w:t>DVD</w:t>
      </w:r>
      <w:r w:rsidRPr="00E33B38">
        <w:rPr>
          <w:sz w:val="24"/>
          <w:szCs w:val="24"/>
        </w:rPr>
        <w:t>-</w:t>
      </w:r>
      <w:r w:rsidRPr="00E33B38">
        <w:rPr>
          <w:sz w:val="24"/>
          <w:szCs w:val="24"/>
          <w:lang w:val="en-US"/>
        </w:rPr>
        <w:t>R</w:t>
      </w:r>
      <w:r w:rsidRPr="00E33B38">
        <w:rPr>
          <w:sz w:val="24"/>
          <w:szCs w:val="24"/>
        </w:rPr>
        <w:t xml:space="preserve">, </w:t>
      </w:r>
      <w:r w:rsidRPr="00E33B38">
        <w:rPr>
          <w:sz w:val="24"/>
          <w:szCs w:val="24"/>
          <w:lang w:val="en-US"/>
        </w:rPr>
        <w:t>DVD</w:t>
      </w:r>
      <w:r w:rsidRPr="00E33B38">
        <w:rPr>
          <w:sz w:val="24"/>
          <w:szCs w:val="24"/>
        </w:rPr>
        <w:t>-</w:t>
      </w:r>
      <w:r w:rsidRPr="00E33B38">
        <w:rPr>
          <w:sz w:val="24"/>
          <w:szCs w:val="24"/>
          <w:lang w:val="en-US"/>
        </w:rPr>
        <w:t>RW</w:t>
      </w:r>
      <w:r w:rsidRPr="00E33B38">
        <w:rPr>
          <w:sz w:val="24"/>
          <w:szCs w:val="24"/>
        </w:rPr>
        <w:t xml:space="preserve">, </w:t>
      </w:r>
      <w:r w:rsidRPr="00E33B38">
        <w:rPr>
          <w:sz w:val="24"/>
          <w:szCs w:val="24"/>
          <w:lang w:val="en-US"/>
        </w:rPr>
        <w:t>CD</w:t>
      </w:r>
      <w:r w:rsidRPr="00E33B38">
        <w:rPr>
          <w:sz w:val="24"/>
          <w:szCs w:val="24"/>
        </w:rPr>
        <w:t>-</w:t>
      </w:r>
      <w:r w:rsidRPr="00E33B38">
        <w:rPr>
          <w:sz w:val="24"/>
          <w:szCs w:val="24"/>
          <w:lang w:val="en-US"/>
        </w:rPr>
        <w:t>R</w:t>
      </w:r>
      <w:r w:rsidRPr="00E33B38">
        <w:rPr>
          <w:sz w:val="24"/>
          <w:szCs w:val="24"/>
        </w:rPr>
        <w:t xml:space="preserve">, </w:t>
      </w:r>
      <w:r w:rsidRPr="00E33B38">
        <w:rPr>
          <w:sz w:val="24"/>
          <w:szCs w:val="24"/>
          <w:lang w:val="en-US"/>
        </w:rPr>
        <w:t>CD</w:t>
      </w:r>
      <w:r w:rsidRPr="00E33B38">
        <w:rPr>
          <w:sz w:val="24"/>
          <w:szCs w:val="24"/>
        </w:rPr>
        <w:t>-</w:t>
      </w:r>
      <w:r w:rsidRPr="00E33B38">
        <w:rPr>
          <w:sz w:val="24"/>
          <w:szCs w:val="24"/>
          <w:lang w:val="en-US"/>
        </w:rPr>
        <w:t>RW</w:t>
      </w:r>
      <w:r w:rsidR="00B04972" w:rsidRPr="00E33B38">
        <w:rPr>
          <w:sz w:val="24"/>
          <w:szCs w:val="24"/>
        </w:rPr>
        <w:t>;</w:t>
      </w:r>
    </w:p>
    <w:p w:rsidR="0025782F" w:rsidRPr="00E33B38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E33B38">
        <w:rPr>
          <w:sz w:val="24"/>
          <w:szCs w:val="24"/>
        </w:rPr>
        <w:t>у с архивом и онлайн трансляцию;</w:t>
      </w:r>
    </w:p>
    <w:p w:rsidR="0025782F" w:rsidRPr="00E33B38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 </w:t>
      </w:r>
      <w:r w:rsidR="0025782F" w:rsidRPr="00E33B38">
        <w:rPr>
          <w:sz w:val="24"/>
          <w:szCs w:val="24"/>
        </w:rPr>
        <w:t>Регистратор должен обладать следующим функционалом: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наличие функции детекции движения;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33B38">
        <w:rPr>
          <w:sz w:val="24"/>
          <w:szCs w:val="24"/>
        </w:rPr>
        <w:t>разграничение по</w:t>
      </w:r>
      <w:r w:rsidRPr="00E33B38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33B38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33B38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33B38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E33B38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33B38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33B38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5.</w:t>
      </w:r>
      <w:r w:rsidR="0025782F" w:rsidRPr="00E33B38">
        <w:rPr>
          <w:b/>
          <w:sz w:val="24"/>
          <w:szCs w:val="24"/>
        </w:rPr>
        <w:t>Предупреждение о съемке</w:t>
      </w: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33B38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E33B38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637FEA" w:rsidRPr="00E33B38" w:rsidRDefault="00637FEA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637FEA" w:rsidRPr="00E33B38" w:rsidRDefault="00637FEA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637FEA" w:rsidRPr="00E33B38" w:rsidRDefault="00637FEA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637FEA" w:rsidRPr="00E33B38" w:rsidRDefault="00637FEA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33B38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E33B38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E33B38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E33B38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E33B38">
        <w:rPr>
          <w:b/>
          <w:bCs/>
          <w:sz w:val="24"/>
          <w:szCs w:val="24"/>
        </w:rPr>
        <w:t xml:space="preserve">к Технической спецификации </w:t>
      </w:r>
      <w:r w:rsidRPr="00E33B38">
        <w:rPr>
          <w:rStyle w:val="afe"/>
          <w:b/>
          <w:sz w:val="24"/>
          <w:szCs w:val="24"/>
        </w:rPr>
        <w:t xml:space="preserve">услуг по хранению и </w:t>
      </w:r>
      <w:r w:rsidRPr="00E33B38">
        <w:rPr>
          <w:rStyle w:val="afe"/>
          <w:b/>
          <w:sz w:val="24"/>
          <w:szCs w:val="24"/>
          <w:lang w:val="kk-KZ"/>
        </w:rPr>
        <w:t>транспортировке</w:t>
      </w:r>
      <w:r w:rsidRPr="00E33B38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E33B38">
        <w:rPr>
          <w:rStyle w:val="afe"/>
          <w:b/>
          <w:sz w:val="24"/>
          <w:szCs w:val="24"/>
          <w:lang w:val="kk-KZ"/>
        </w:rPr>
        <w:t xml:space="preserve"> </w:t>
      </w:r>
      <w:r w:rsidRPr="00E33B38">
        <w:rPr>
          <w:rStyle w:val="afe"/>
          <w:b/>
          <w:sz w:val="24"/>
          <w:szCs w:val="24"/>
        </w:rPr>
        <w:t>годы,</w:t>
      </w:r>
      <w:r w:rsidR="00B91EFA" w:rsidRPr="00E33B38">
        <w:rPr>
          <w:rStyle w:val="afe"/>
          <w:b/>
          <w:sz w:val="24"/>
          <w:szCs w:val="24"/>
        </w:rPr>
        <w:t xml:space="preserve"> лот №4</w:t>
      </w:r>
    </w:p>
    <w:p w:rsidR="00182377" w:rsidRPr="00E33B38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E33B38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E33B38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E33B38">
        <w:rPr>
          <w:b/>
          <w:bCs/>
          <w:sz w:val="24"/>
          <w:szCs w:val="24"/>
        </w:rPr>
        <w:t>Д</w:t>
      </w:r>
      <w:r w:rsidR="00C344EB" w:rsidRPr="00E33B38">
        <w:rPr>
          <w:b/>
          <w:bCs/>
          <w:sz w:val="24"/>
          <w:szCs w:val="24"/>
        </w:rPr>
        <w:t>олгосрочный договор</w:t>
      </w:r>
      <w:r w:rsidRPr="00E33B38">
        <w:rPr>
          <w:b/>
          <w:bCs/>
          <w:sz w:val="24"/>
          <w:szCs w:val="24"/>
        </w:rPr>
        <w:t xml:space="preserve"> №</w:t>
      </w:r>
      <w:r w:rsidRPr="00E33B38">
        <w:rPr>
          <w:bCs/>
          <w:sz w:val="24"/>
          <w:szCs w:val="24"/>
        </w:rPr>
        <w:t>_______</w:t>
      </w:r>
    </w:p>
    <w:p w:rsidR="00C344EB" w:rsidRPr="00E33B38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E33B38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E33B38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E33B38">
        <w:rPr>
          <w:b/>
          <w:bCs/>
          <w:iCs/>
          <w:sz w:val="24"/>
          <w:szCs w:val="24"/>
        </w:rPr>
        <w:t xml:space="preserve"> </w:t>
      </w:r>
    </w:p>
    <w:p w:rsidR="003B1B1B" w:rsidRPr="00E33B38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на 2016-2018 годы </w:t>
      </w:r>
      <w:r w:rsidRPr="00E33B38">
        <w:rPr>
          <w:bCs/>
          <w:iCs/>
          <w:sz w:val="24"/>
          <w:szCs w:val="24"/>
        </w:rPr>
        <w:t>(</w:t>
      </w:r>
      <w:r w:rsidR="00B91EFA" w:rsidRPr="00E33B38">
        <w:rPr>
          <w:bCs/>
          <w:iCs/>
          <w:sz w:val="24"/>
          <w:szCs w:val="24"/>
        </w:rPr>
        <w:t>лот №4</w:t>
      </w:r>
      <w:r w:rsidRPr="00E33B38">
        <w:rPr>
          <w:bCs/>
          <w:iCs/>
          <w:sz w:val="24"/>
          <w:szCs w:val="24"/>
        </w:rPr>
        <w:t>)</w:t>
      </w:r>
      <w:r w:rsidR="001E1C59" w:rsidRPr="00E33B38">
        <w:rPr>
          <w:b/>
          <w:bCs/>
          <w:iCs/>
          <w:sz w:val="24"/>
          <w:szCs w:val="24"/>
        </w:rPr>
        <w:t xml:space="preserve"> </w:t>
      </w:r>
    </w:p>
    <w:p w:rsidR="003B1B1B" w:rsidRPr="00E33B38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33B38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город Астана</w:t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 xml:space="preserve">                       «___» _______________ 201</w:t>
      </w:r>
      <w:r w:rsidR="00E936C5" w:rsidRPr="00E33B38">
        <w:rPr>
          <w:sz w:val="24"/>
          <w:szCs w:val="24"/>
        </w:rPr>
        <w:t>_</w:t>
      </w:r>
      <w:r w:rsidRPr="00E33B38">
        <w:rPr>
          <w:sz w:val="24"/>
          <w:szCs w:val="24"/>
        </w:rPr>
        <w:t xml:space="preserve"> года</w:t>
      </w:r>
    </w:p>
    <w:p w:rsidR="003B1B1B" w:rsidRPr="00E33B38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E33B38">
        <w:rPr>
          <w:sz w:val="24"/>
          <w:szCs w:val="24"/>
        </w:rPr>
        <w:t>, именуемое в дальнейшем «Единый дистрибьютор», в лице ________________________(</w:t>
      </w:r>
      <w:r w:rsidRPr="00E33B38">
        <w:rPr>
          <w:i/>
          <w:sz w:val="24"/>
          <w:szCs w:val="24"/>
        </w:rPr>
        <w:t>должность</w:t>
      </w:r>
      <w:r w:rsidRPr="00E33B38">
        <w:rPr>
          <w:sz w:val="24"/>
          <w:szCs w:val="24"/>
        </w:rPr>
        <w:t>) _______________(</w:t>
      </w:r>
      <w:r w:rsidRPr="00E33B38">
        <w:rPr>
          <w:i/>
          <w:sz w:val="24"/>
          <w:szCs w:val="24"/>
        </w:rPr>
        <w:t>фамилия, имя, отчество полностью</w:t>
      </w:r>
      <w:r w:rsidRPr="00E33B38">
        <w:rPr>
          <w:sz w:val="24"/>
          <w:szCs w:val="24"/>
        </w:rPr>
        <w:t>), действующего на основании устава (</w:t>
      </w:r>
      <w:r w:rsidRPr="00E33B38">
        <w:rPr>
          <w:i/>
          <w:sz w:val="24"/>
          <w:szCs w:val="24"/>
        </w:rPr>
        <w:t>или доверенности от «___» __________ 201_ года №___</w:t>
      </w:r>
      <w:r w:rsidRPr="00E33B38">
        <w:rPr>
          <w:sz w:val="24"/>
          <w:szCs w:val="24"/>
        </w:rPr>
        <w:t>), с одной стороны, и _____________________________________________(</w:t>
      </w:r>
      <w:r w:rsidRPr="00E33B38">
        <w:rPr>
          <w:i/>
          <w:sz w:val="24"/>
          <w:szCs w:val="24"/>
        </w:rPr>
        <w:t>полное наименование Исполнителя</w:t>
      </w:r>
      <w:r w:rsidRPr="00E33B38">
        <w:rPr>
          <w:sz w:val="24"/>
          <w:szCs w:val="24"/>
        </w:rPr>
        <w:t>), именуемое в дальнейшем «Исполнитель», в лице _______________________(</w:t>
      </w:r>
      <w:r w:rsidRPr="00E33B38">
        <w:rPr>
          <w:i/>
          <w:sz w:val="24"/>
          <w:szCs w:val="24"/>
        </w:rPr>
        <w:t>должность</w:t>
      </w:r>
      <w:r w:rsidRPr="00E33B38">
        <w:rPr>
          <w:sz w:val="24"/>
          <w:szCs w:val="24"/>
        </w:rPr>
        <w:t>) _______________(</w:t>
      </w:r>
      <w:r w:rsidRPr="00E33B38">
        <w:rPr>
          <w:i/>
          <w:sz w:val="24"/>
          <w:szCs w:val="24"/>
        </w:rPr>
        <w:t>фамилия, имя, отчество полностью</w:t>
      </w:r>
      <w:r w:rsidRPr="00E33B38">
        <w:rPr>
          <w:sz w:val="24"/>
          <w:szCs w:val="24"/>
        </w:rPr>
        <w:t>), действующего на основании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устава (</w:t>
      </w:r>
      <w:r w:rsidRPr="00E33B38">
        <w:rPr>
          <w:i/>
          <w:sz w:val="24"/>
          <w:szCs w:val="24"/>
        </w:rPr>
        <w:t>или доверенности от «___» __________ 201_ года №___</w:t>
      </w:r>
      <w:r w:rsidRPr="00E33B38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E33B38">
        <w:rPr>
          <w:sz w:val="24"/>
          <w:szCs w:val="24"/>
        </w:rPr>
        <w:t>Е</w:t>
      </w:r>
      <w:r w:rsidRPr="00E33B38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E33B38">
        <w:rPr>
          <w:sz w:val="24"/>
          <w:szCs w:val="24"/>
        </w:rPr>
        <w:t xml:space="preserve">с использованием двухэтапных процедур по закупу услуг </w:t>
      </w:r>
      <w:r w:rsidRPr="00E33B38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E33B38">
        <w:rPr>
          <w:sz w:val="24"/>
          <w:szCs w:val="24"/>
        </w:rPr>
        <w:t>_</w:t>
      </w:r>
      <w:r w:rsidRPr="00E33B38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E33B38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E33B38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E33B38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E33B38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E33B38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E33B38">
        <w:t>1.1. В настоящем договоре нижеперечисленные понятия и сокращения имеют следующее толкование:</w:t>
      </w:r>
    </w:p>
    <w:p w:rsidR="003B1B1B" w:rsidRPr="00E33B38" w:rsidRDefault="00E33B38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 xml:space="preserve">Договор </w:t>
      </w:r>
      <w:r w:rsidR="003B1B1B" w:rsidRPr="00E33B38">
        <w:t>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E33B38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 xml:space="preserve">ежегодное </w:t>
      </w:r>
      <w:r w:rsidR="003B1B1B" w:rsidRPr="00E33B38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E33B38">
        <w:t xml:space="preserve">ежегодно </w:t>
      </w:r>
      <w:r w:rsidR="003B1B1B" w:rsidRPr="00E33B38">
        <w:t>заключаемое Сторонами на каждый финансовый год в течение срока действия настоящего договора;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E33B38">
        <w:rPr>
          <w:spacing w:val="5"/>
        </w:rPr>
        <w:t>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E33B38">
        <w:t xml:space="preserve">ежегодно </w:t>
      </w:r>
      <w:r w:rsidRPr="00E33B38">
        <w:t>дополнительное соглашение к настоящему договору в течение срока действия настоящего договора;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E33B38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rPr>
          <w:color w:val="000000"/>
          <w:shd w:val="clear" w:color="auto" w:fill="FFFFFF"/>
        </w:rPr>
        <w:t>товар</w:t>
      </w:r>
      <w:r w:rsidRPr="00E33B38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E33B38">
        <w:t xml:space="preserve">ежегодных </w:t>
      </w:r>
      <w:r w:rsidRPr="00E33B38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E33B38">
        <w:t xml:space="preserve">на транзитных складах, </w:t>
      </w:r>
      <w:r w:rsidRPr="00E33B38">
        <w:t xml:space="preserve">при его перемещении и транспортировке в </w:t>
      </w:r>
      <w:r w:rsidR="00EE30C8" w:rsidRPr="00E33B38">
        <w:t>условиях, обеспечивающих сохранение</w:t>
      </w:r>
      <w:r w:rsidRPr="00E33B38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E33B38">
        <w:t xml:space="preserve">контаминации, перекрестной контаминации, пересортицы и </w:t>
      </w:r>
      <w:r w:rsidRPr="00E33B38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E33B38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E33B38">
        <w:t xml:space="preserve"> </w:t>
      </w:r>
      <w:r w:rsidRPr="00E33B38">
        <w:t>складам для целей хранения товара;</w:t>
      </w:r>
    </w:p>
    <w:p w:rsidR="003F72D4" w:rsidRPr="00E33B38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E33B38">
        <w:rPr>
          <w:color w:val="000000"/>
        </w:rPr>
        <w:t>транзитный склад -</w:t>
      </w:r>
      <w:r w:rsidR="0021458D" w:rsidRPr="00E33B38">
        <w:rPr>
          <w:color w:val="000000"/>
        </w:rPr>
        <w:t xml:space="preserve"> </w:t>
      </w:r>
      <w:r w:rsidRPr="00E33B38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E33B38">
        <w:rPr>
          <w:bCs/>
        </w:rPr>
        <w:t xml:space="preserve">Правила 515 – </w:t>
      </w:r>
      <w:r w:rsidRPr="00E33B38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E33B38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t xml:space="preserve">заказчики – </w:t>
      </w:r>
      <w:r w:rsidRPr="00E33B38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E33B38">
        <w:rPr>
          <w:bCs/>
        </w:rPr>
        <w:t>гарантированного объема бесплатной медицинской помощи</w:t>
      </w:r>
      <w:r w:rsidRPr="00E33B38">
        <w:rPr>
          <w:rStyle w:val="s0"/>
          <w:sz w:val="24"/>
          <w:szCs w:val="24"/>
        </w:rPr>
        <w:t xml:space="preserve"> </w:t>
      </w:r>
      <w:r w:rsidR="00E936C5" w:rsidRPr="00E33B38">
        <w:rPr>
          <w:rStyle w:val="s0"/>
          <w:sz w:val="24"/>
          <w:szCs w:val="24"/>
        </w:rPr>
        <w:t>по</w:t>
      </w:r>
      <w:r w:rsidRPr="00E33B38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E33B38">
        <w:rPr>
          <w:bCs/>
        </w:rPr>
        <w:t>Правилами 1729</w:t>
      </w:r>
      <w:r w:rsidRPr="00E33B38">
        <w:rPr>
          <w:rStyle w:val="s0"/>
          <w:sz w:val="24"/>
          <w:szCs w:val="24"/>
        </w:rPr>
        <w:t>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E33B38">
        <w:rPr>
          <w:rStyle w:val="s1"/>
          <w:b w:val="0"/>
          <w:sz w:val="24"/>
          <w:szCs w:val="24"/>
        </w:rPr>
        <w:t>Правилами 1729;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E33B38">
        <w:rPr>
          <w:rStyle w:val="s1"/>
          <w:b w:val="0"/>
          <w:sz w:val="24"/>
          <w:szCs w:val="24"/>
        </w:rPr>
        <w:t>Правил 1729;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t>GDP – требования надлежащей дистрибьюторской практики</w:t>
      </w:r>
      <w:r w:rsidR="00E33B38" w:rsidRPr="00E33B38">
        <w:t>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t>ЕФИС – информационная система «Единая фармацевтическая информационная система «СК-Фармация сервер»</w:t>
      </w:r>
      <w:r w:rsidRPr="00E33B38">
        <w:rPr>
          <w:rStyle w:val="s0"/>
          <w:sz w:val="24"/>
          <w:szCs w:val="24"/>
        </w:rPr>
        <w:t>, правообладателем которой является</w:t>
      </w:r>
      <w:r w:rsidRPr="00E33B38">
        <w:t xml:space="preserve"> Единый дистрибьютор;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t>СМТС – система мониторинга транспортного средства;</w:t>
      </w:r>
    </w:p>
    <w:p w:rsidR="003B1B1B" w:rsidRPr="00E33B38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E33B38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33B38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2. Предмет настоящего договора</w:t>
      </w:r>
    </w:p>
    <w:p w:rsidR="0001743E" w:rsidRPr="00E33B38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33B38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E33B38">
        <w:rPr>
          <w:sz w:val="24"/>
          <w:szCs w:val="24"/>
        </w:rPr>
        <w:t xml:space="preserve">ежегодных </w:t>
      </w:r>
      <w:r w:rsidRPr="00E33B38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E33B38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E33B38">
        <w:rPr>
          <w:sz w:val="24"/>
          <w:szCs w:val="24"/>
        </w:rPr>
        <w:t>.</w:t>
      </w:r>
    </w:p>
    <w:p w:rsidR="003B1B1B" w:rsidRPr="00E33B38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E33B38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E33B38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E33B38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E223BC" w:rsidRPr="00E33B38" w:rsidRDefault="00E223B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</w:t>
      </w:r>
      <w:r w:rsidR="00C6775A" w:rsidRPr="00E33B38">
        <w:rPr>
          <w:rStyle w:val="s0"/>
          <w:sz w:val="24"/>
          <w:szCs w:val="24"/>
        </w:rPr>
        <w:t>4 к настоящему договору – План маршрутов</w:t>
      </w:r>
      <w:r w:rsidR="00E33B38" w:rsidRPr="00E33B38">
        <w:rPr>
          <w:rStyle w:val="s0"/>
          <w:sz w:val="24"/>
          <w:szCs w:val="24"/>
        </w:rPr>
        <w:t xml:space="preserve"> доставки</w:t>
      </w:r>
      <w:r w:rsidR="00C6775A" w:rsidRPr="00E33B38">
        <w:rPr>
          <w:rStyle w:val="s0"/>
          <w:sz w:val="24"/>
          <w:szCs w:val="24"/>
        </w:rPr>
        <w:t>;</w:t>
      </w:r>
    </w:p>
    <w:p w:rsidR="003B1B1B" w:rsidRPr="00E33B38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</w:t>
      </w:r>
      <w:r w:rsidR="00C6775A" w:rsidRPr="00E33B38">
        <w:rPr>
          <w:rStyle w:val="s0"/>
          <w:sz w:val="24"/>
          <w:szCs w:val="24"/>
        </w:rPr>
        <w:t xml:space="preserve">5 </w:t>
      </w:r>
      <w:r w:rsidR="004B5875" w:rsidRPr="00E33B38">
        <w:rPr>
          <w:rStyle w:val="s0"/>
          <w:sz w:val="24"/>
          <w:szCs w:val="24"/>
        </w:rPr>
        <w:t>к настоящему договору – Проект</w:t>
      </w:r>
      <w:r w:rsidRPr="00E33B38">
        <w:rPr>
          <w:rStyle w:val="s0"/>
          <w:sz w:val="24"/>
          <w:szCs w:val="24"/>
        </w:rPr>
        <w:t xml:space="preserve"> </w:t>
      </w:r>
      <w:r w:rsidR="00513FCC" w:rsidRPr="00E33B38">
        <w:rPr>
          <w:rStyle w:val="s0"/>
          <w:sz w:val="24"/>
          <w:szCs w:val="24"/>
        </w:rPr>
        <w:t xml:space="preserve">ежегодного </w:t>
      </w:r>
      <w:r w:rsidRPr="00E33B38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E33B38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ежегодные </w:t>
      </w:r>
      <w:r w:rsidR="003B1B1B" w:rsidRPr="00E33B38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E33B38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E33B38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E33B38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E33B38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E33B38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E33B38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3.1. Исполнитель обязуется: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E33B38">
        <w:rPr>
          <w:rStyle w:val="s0"/>
          <w:sz w:val="24"/>
          <w:szCs w:val="24"/>
        </w:rPr>
        <w:t xml:space="preserve">ежегодными </w:t>
      </w:r>
      <w:r w:rsidRPr="00E33B38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E33B38">
        <w:rPr>
          <w:rStyle w:val="s0"/>
          <w:sz w:val="24"/>
          <w:szCs w:val="24"/>
        </w:rPr>
        <w:t xml:space="preserve">ежегодных </w:t>
      </w:r>
      <w:r w:rsidRPr="00E33B38">
        <w:rPr>
          <w:rStyle w:val="s0"/>
          <w:sz w:val="24"/>
          <w:szCs w:val="24"/>
        </w:rPr>
        <w:t>дополнительных соглашений к нему;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E33B38">
        <w:rPr>
          <w:rStyle w:val="s0"/>
          <w:sz w:val="24"/>
          <w:szCs w:val="24"/>
        </w:rPr>
        <w:t>у</w:t>
      </w:r>
      <w:r w:rsidRPr="00E33B38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E33B38">
        <w:rPr>
          <w:rStyle w:val="s0"/>
          <w:sz w:val="24"/>
          <w:szCs w:val="24"/>
          <w:lang w:val="en-US"/>
        </w:rPr>
        <w:t>GDP</w:t>
      </w:r>
      <w:r w:rsidRPr="00E33B38">
        <w:rPr>
          <w:rStyle w:val="s0"/>
          <w:sz w:val="24"/>
          <w:szCs w:val="24"/>
        </w:rPr>
        <w:t>;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E33B38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33B38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E33B38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E33B38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E33B38">
        <w:rPr>
          <w:sz w:val="24"/>
          <w:szCs w:val="24"/>
        </w:rPr>
        <w:t xml:space="preserve">ежегодного </w:t>
      </w:r>
      <w:r w:rsidRPr="00E33B38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E33B38">
        <w:rPr>
          <w:sz w:val="24"/>
          <w:szCs w:val="24"/>
        </w:rPr>
        <w:t xml:space="preserve"> </w:t>
      </w:r>
      <w:r w:rsidR="003E5F80" w:rsidRPr="00E33B38">
        <w:rPr>
          <w:sz w:val="24"/>
          <w:szCs w:val="24"/>
        </w:rPr>
        <w:t>заказчикам</w:t>
      </w:r>
      <w:r w:rsidRPr="00E33B38">
        <w:rPr>
          <w:sz w:val="24"/>
          <w:szCs w:val="24"/>
        </w:rPr>
        <w:t>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E33B38">
        <w:rPr>
          <w:sz w:val="24"/>
          <w:szCs w:val="24"/>
        </w:rPr>
        <w:t xml:space="preserve">Международный </w:t>
      </w:r>
      <w:r w:rsidRPr="00E33B38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E33B38">
        <w:rPr>
          <w:sz w:val="24"/>
          <w:szCs w:val="24"/>
        </w:rPr>
        <w:t xml:space="preserve">поставщикам и </w:t>
      </w:r>
      <w:r w:rsidRPr="00E33B38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E33B38">
        <w:rPr>
          <w:sz w:val="24"/>
          <w:szCs w:val="24"/>
        </w:rPr>
        <w:t xml:space="preserve">заказчиками </w:t>
      </w:r>
      <w:r w:rsidRPr="00E33B38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E33B38">
        <w:rPr>
          <w:sz w:val="24"/>
          <w:szCs w:val="24"/>
        </w:rPr>
        <w:t>и</w:t>
      </w:r>
      <w:r w:rsidRPr="00E33B38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обеспечить своевременную доставку товара </w:t>
      </w:r>
      <w:r w:rsidR="003E5F80" w:rsidRPr="00E33B38">
        <w:rPr>
          <w:sz w:val="24"/>
          <w:szCs w:val="24"/>
        </w:rPr>
        <w:t>заказчикам</w:t>
      </w:r>
      <w:r w:rsidRPr="00E33B38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E33B38">
        <w:rPr>
          <w:sz w:val="24"/>
          <w:szCs w:val="24"/>
        </w:rPr>
        <w:t>заказчиками</w:t>
      </w:r>
      <w:r w:rsidRPr="00E33B38">
        <w:rPr>
          <w:sz w:val="24"/>
          <w:szCs w:val="24"/>
        </w:rPr>
        <w:t>;</w:t>
      </w:r>
    </w:p>
    <w:p w:rsidR="003B1B1B" w:rsidRPr="00E33B38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E33B38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E33B38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E33B38">
        <w:rPr>
          <w:sz w:val="24"/>
          <w:szCs w:val="24"/>
        </w:rPr>
        <w:t>м дистрибьютором и поставщиками;</w:t>
      </w:r>
    </w:p>
    <w:p w:rsidR="00F30748" w:rsidRPr="00E33B38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33B38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E33B38">
        <w:rPr>
          <w:sz w:val="24"/>
          <w:szCs w:val="24"/>
        </w:rPr>
        <w:t>Единому дистрибьютору</w:t>
      </w:r>
      <w:r w:rsidRPr="00E33B38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E33B38">
        <w:rPr>
          <w:sz w:val="24"/>
          <w:szCs w:val="24"/>
        </w:rPr>
        <w:t>Единому дистрибьютору</w:t>
      </w:r>
      <w:r w:rsidRPr="00E33B38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E33B38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33B38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E33B38">
        <w:rPr>
          <w:sz w:val="24"/>
          <w:szCs w:val="24"/>
        </w:rPr>
        <w:t xml:space="preserve"> ЛС и ИМН</w:t>
      </w:r>
      <w:r w:rsidRPr="00E33B38">
        <w:rPr>
          <w:sz w:val="24"/>
          <w:szCs w:val="24"/>
        </w:rPr>
        <w:t>, не содержать ошибок, и переданы Исполнителем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E33B38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E33B38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E33B38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E33B38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E33B38">
        <w:rPr>
          <w:sz w:val="24"/>
          <w:szCs w:val="24"/>
        </w:rPr>
        <w:t>;</w:t>
      </w:r>
    </w:p>
    <w:p w:rsidR="007E3757" w:rsidRPr="00E33B38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E33B38">
        <w:rPr>
          <w:sz w:val="24"/>
          <w:szCs w:val="24"/>
        </w:rPr>
        <w:t xml:space="preserve">Приложению №1, в </w:t>
      </w:r>
      <w:r w:rsidRPr="00E33B38">
        <w:rPr>
          <w:sz w:val="24"/>
          <w:szCs w:val="24"/>
        </w:rPr>
        <w:t xml:space="preserve">связи </w:t>
      </w:r>
      <w:r w:rsidR="002D7B37" w:rsidRPr="00E33B38">
        <w:rPr>
          <w:sz w:val="24"/>
          <w:szCs w:val="24"/>
        </w:rPr>
        <w:t xml:space="preserve">с чем </w:t>
      </w:r>
      <w:r w:rsidRPr="00E33B38">
        <w:rPr>
          <w:sz w:val="24"/>
          <w:szCs w:val="24"/>
        </w:rPr>
        <w:t>Исполнитель обязан:</w:t>
      </w:r>
    </w:p>
    <w:p w:rsidR="007E3757" w:rsidRPr="00E33B38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E33B38">
        <w:rPr>
          <w:sz w:val="24"/>
          <w:szCs w:val="24"/>
        </w:rPr>
        <w:t>ь</w:t>
      </w:r>
      <w:r w:rsidRPr="00E33B38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E33B38">
        <w:rPr>
          <w:sz w:val="24"/>
          <w:szCs w:val="24"/>
        </w:rPr>
        <w:t>Единого дистрибьютора</w:t>
      </w:r>
      <w:r w:rsidRPr="00E33B38">
        <w:rPr>
          <w:sz w:val="24"/>
          <w:szCs w:val="24"/>
        </w:rPr>
        <w:t xml:space="preserve"> (далее – выделенный канал);</w:t>
      </w:r>
    </w:p>
    <w:p w:rsidR="007E3757" w:rsidRPr="00E33B38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E33B38">
        <w:rPr>
          <w:sz w:val="24"/>
          <w:szCs w:val="24"/>
        </w:rPr>
        <w:t>обучение</w:t>
      </w:r>
      <w:r w:rsidRPr="00E33B38">
        <w:rPr>
          <w:sz w:val="24"/>
          <w:szCs w:val="24"/>
        </w:rPr>
        <w:t xml:space="preserve"> </w:t>
      </w:r>
      <w:r w:rsidR="004B5875" w:rsidRPr="00E33B38">
        <w:rPr>
          <w:sz w:val="24"/>
          <w:szCs w:val="24"/>
        </w:rPr>
        <w:t xml:space="preserve">сотрудников Исполнителя </w:t>
      </w:r>
      <w:r w:rsidRPr="00E33B38">
        <w:rPr>
          <w:sz w:val="24"/>
          <w:szCs w:val="24"/>
        </w:rPr>
        <w:t xml:space="preserve">с привлечением ответственных сотрудников </w:t>
      </w:r>
      <w:r w:rsidR="002D7B37" w:rsidRPr="00E33B38">
        <w:rPr>
          <w:sz w:val="24"/>
          <w:szCs w:val="24"/>
        </w:rPr>
        <w:t>Единого дистрибьютора</w:t>
      </w:r>
      <w:r w:rsidRPr="00E33B38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E33B38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E33B38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E33B38">
        <w:rPr>
          <w:sz w:val="24"/>
          <w:szCs w:val="24"/>
        </w:rPr>
        <w:t>разделе 7 Приложения №1</w:t>
      </w:r>
      <w:r w:rsidRPr="00E33B38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E33B38" w:rsidRPr="00E33B38" w:rsidRDefault="00E33B38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26)</w:t>
      </w:r>
      <w:r w:rsidRPr="00E33B38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E33B38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3.2. Исполнитель имеет право:</w:t>
      </w:r>
    </w:p>
    <w:p w:rsidR="003B1B1B" w:rsidRPr="00E33B38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1)</w:t>
      </w:r>
      <w:r w:rsidRPr="00E33B38">
        <w:rPr>
          <w:sz w:val="24"/>
          <w:szCs w:val="24"/>
        </w:rPr>
        <w:tab/>
        <w:t xml:space="preserve">самостоятельно определять способы </w:t>
      </w:r>
      <w:r w:rsidR="004B5875" w:rsidRPr="00E33B38">
        <w:rPr>
          <w:sz w:val="24"/>
          <w:szCs w:val="24"/>
        </w:rPr>
        <w:t>оказания услуг в рамках настоящего договора</w:t>
      </w:r>
      <w:r w:rsidRPr="00E33B38">
        <w:rPr>
          <w:sz w:val="24"/>
          <w:szCs w:val="24"/>
        </w:rPr>
        <w:t>;</w:t>
      </w:r>
    </w:p>
    <w:p w:rsidR="003B1B1B" w:rsidRPr="00E33B38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2)</w:t>
      </w:r>
      <w:r w:rsidRPr="00E33B38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E33B38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3)</w:t>
      </w:r>
      <w:r w:rsidRPr="00E33B38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E33B38">
        <w:rPr>
          <w:sz w:val="24"/>
          <w:szCs w:val="24"/>
        </w:rPr>
        <w:t xml:space="preserve">ежегодных </w:t>
      </w:r>
      <w:r w:rsidRPr="00E33B38">
        <w:rPr>
          <w:sz w:val="24"/>
          <w:szCs w:val="24"/>
        </w:rPr>
        <w:t>дополнительных соглашений;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3.3 Единый дистрибьютор обязуется:</w:t>
      </w:r>
    </w:p>
    <w:p w:rsidR="00430FF3" w:rsidRPr="00E33B38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E33B38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своевременно содействовать реализации прав Исполнителя</w:t>
      </w:r>
      <w:r w:rsidR="00430FF3" w:rsidRPr="00E33B38">
        <w:rPr>
          <w:sz w:val="24"/>
          <w:szCs w:val="24"/>
        </w:rPr>
        <w:t xml:space="preserve"> по</w:t>
      </w:r>
      <w:r w:rsidRPr="00E33B38">
        <w:rPr>
          <w:sz w:val="24"/>
          <w:szCs w:val="24"/>
        </w:rPr>
        <w:t xml:space="preserve"> настояще</w:t>
      </w:r>
      <w:r w:rsidR="00430FF3" w:rsidRPr="00E33B38">
        <w:rPr>
          <w:sz w:val="24"/>
          <w:szCs w:val="24"/>
        </w:rPr>
        <w:t>му</w:t>
      </w:r>
      <w:r w:rsidRPr="00E33B38">
        <w:rPr>
          <w:sz w:val="24"/>
          <w:szCs w:val="24"/>
        </w:rPr>
        <w:t xml:space="preserve"> договор</w:t>
      </w:r>
      <w:r w:rsidR="00430FF3" w:rsidRPr="00E33B38">
        <w:rPr>
          <w:sz w:val="24"/>
          <w:szCs w:val="24"/>
        </w:rPr>
        <w:t>у</w:t>
      </w:r>
      <w:r w:rsidRPr="00E33B38">
        <w:rPr>
          <w:sz w:val="24"/>
          <w:szCs w:val="24"/>
        </w:rPr>
        <w:t>;</w:t>
      </w:r>
    </w:p>
    <w:p w:rsidR="00430FF3" w:rsidRPr="00E33B38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E33B38">
        <w:rPr>
          <w:sz w:val="24"/>
          <w:szCs w:val="24"/>
        </w:rPr>
        <w:t xml:space="preserve">ежегодных </w:t>
      </w:r>
      <w:r w:rsidRPr="00E33B38">
        <w:rPr>
          <w:sz w:val="24"/>
          <w:szCs w:val="24"/>
        </w:rPr>
        <w:t>дополнительных соглашений к нему;</w:t>
      </w:r>
    </w:p>
    <w:p w:rsidR="000C77CA" w:rsidRPr="00E33B38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E33B38">
        <w:rPr>
          <w:sz w:val="24"/>
          <w:szCs w:val="24"/>
        </w:rPr>
        <w:t>е</w:t>
      </w:r>
      <w:r w:rsidRPr="00E33B38">
        <w:rPr>
          <w:sz w:val="24"/>
          <w:szCs w:val="24"/>
        </w:rPr>
        <w:t xml:space="preserve"> договор</w:t>
      </w:r>
      <w:r w:rsidR="004B5875" w:rsidRPr="00E33B38">
        <w:rPr>
          <w:sz w:val="24"/>
          <w:szCs w:val="24"/>
        </w:rPr>
        <w:t>а</w:t>
      </w:r>
      <w:r w:rsidRPr="00E33B38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E33B38">
        <w:rPr>
          <w:sz w:val="24"/>
          <w:szCs w:val="24"/>
        </w:rPr>
        <w:t>_______________________________;</w:t>
      </w:r>
    </w:p>
    <w:p w:rsidR="00430FF3" w:rsidRPr="00E33B38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E33B38">
        <w:rPr>
          <w:bCs/>
          <w:sz w:val="24"/>
          <w:szCs w:val="24"/>
        </w:rPr>
        <w:t>Долгосрочному договору от «___» ___________201</w:t>
      </w:r>
      <w:r w:rsidR="005A4F7C" w:rsidRPr="00E33B38">
        <w:rPr>
          <w:bCs/>
          <w:sz w:val="24"/>
          <w:szCs w:val="24"/>
        </w:rPr>
        <w:t>_</w:t>
      </w:r>
      <w:r w:rsidRPr="00E33B38">
        <w:rPr>
          <w:bCs/>
          <w:sz w:val="24"/>
          <w:szCs w:val="24"/>
        </w:rPr>
        <w:t xml:space="preserve"> года №___</w:t>
      </w:r>
      <w:r w:rsidR="000C77CA" w:rsidRPr="00E33B38">
        <w:rPr>
          <w:bCs/>
          <w:sz w:val="24"/>
          <w:szCs w:val="24"/>
        </w:rPr>
        <w:t xml:space="preserve"> для счетов фактур, актов и накладных</w:t>
      </w:r>
      <w:r w:rsidRPr="00E33B38">
        <w:rPr>
          <w:bCs/>
          <w:sz w:val="24"/>
          <w:szCs w:val="24"/>
        </w:rPr>
        <w:t>»</w:t>
      </w:r>
      <w:r w:rsidR="00430FF3" w:rsidRPr="00E33B38">
        <w:rPr>
          <w:sz w:val="24"/>
          <w:szCs w:val="24"/>
        </w:rPr>
        <w:t>;</w:t>
      </w:r>
    </w:p>
    <w:p w:rsidR="00E25D60" w:rsidRPr="00E33B38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E33B38">
        <w:rPr>
          <w:sz w:val="24"/>
          <w:szCs w:val="24"/>
        </w:rPr>
        <w:t xml:space="preserve">ежегодного </w:t>
      </w:r>
      <w:r w:rsidRPr="00E33B38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E33B38">
        <w:rPr>
          <w:sz w:val="24"/>
          <w:szCs w:val="24"/>
        </w:rPr>
        <w:t>соответствующий</w:t>
      </w:r>
      <w:r w:rsidRPr="00E33B38">
        <w:rPr>
          <w:sz w:val="24"/>
          <w:szCs w:val="24"/>
        </w:rPr>
        <w:t xml:space="preserve"> </w:t>
      </w:r>
      <w:r w:rsidR="00D30E6C" w:rsidRPr="00E33B38">
        <w:rPr>
          <w:sz w:val="24"/>
          <w:szCs w:val="24"/>
        </w:rPr>
        <w:t xml:space="preserve">финансовый </w:t>
      </w:r>
      <w:r w:rsidRPr="00E33B38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E33B38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33B38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3.4. Единый дистрибьютор имеет право:</w:t>
      </w:r>
    </w:p>
    <w:p w:rsidR="003B1B1B" w:rsidRPr="00E33B38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E33B38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E33B38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E33B38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E33B38">
        <w:rPr>
          <w:sz w:val="24"/>
          <w:szCs w:val="24"/>
        </w:rPr>
        <w:lastRenderedPageBreak/>
        <w:t>устранения в установленные сроки;</w:t>
      </w:r>
    </w:p>
    <w:p w:rsidR="0001743E" w:rsidRPr="00E33B38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E33B38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4. Стоимость услуг и порядок расчетов</w:t>
      </w:r>
    </w:p>
    <w:p w:rsidR="0001743E" w:rsidRPr="00E33B38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E33B38">
        <w:rPr>
          <w:sz w:val="24"/>
          <w:szCs w:val="24"/>
        </w:rPr>
        <w:t xml:space="preserve">ежегодных </w:t>
      </w:r>
      <w:r w:rsidRPr="00E33B38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E33B38">
        <w:rPr>
          <w:b/>
          <w:sz w:val="24"/>
          <w:szCs w:val="24"/>
        </w:rPr>
        <w:t>=</w:t>
      </w:r>
      <w:r w:rsidRPr="00E33B38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E33B38">
        <w:rPr>
          <w:b/>
          <w:sz w:val="24"/>
          <w:szCs w:val="24"/>
        </w:rPr>
        <w:t>×</w:t>
      </w:r>
      <w:r w:rsidRPr="00E33B38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E33B38">
        <w:rPr>
          <w:sz w:val="24"/>
          <w:szCs w:val="24"/>
        </w:rPr>
        <w:t xml:space="preserve">ежегодному </w:t>
      </w:r>
      <w:r w:rsidRPr="00E33B38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E33B38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4.3. </w:t>
      </w:r>
      <w:r w:rsidR="003B1B1B" w:rsidRPr="00E33B38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E33B38">
        <w:rPr>
          <w:sz w:val="24"/>
          <w:szCs w:val="24"/>
        </w:rPr>
        <w:t xml:space="preserve"> </w:t>
      </w:r>
      <w:r w:rsidR="003B1B1B" w:rsidRPr="00E33B38">
        <w:rPr>
          <w:sz w:val="24"/>
          <w:szCs w:val="24"/>
        </w:rPr>
        <w:t>приема</w:t>
      </w:r>
      <w:r w:rsidR="009B1EDE" w:rsidRPr="00E33B38">
        <w:rPr>
          <w:sz w:val="24"/>
          <w:szCs w:val="24"/>
        </w:rPr>
        <w:t>-</w:t>
      </w:r>
      <w:r w:rsidR="003B1B1B" w:rsidRPr="00E33B38">
        <w:rPr>
          <w:sz w:val="24"/>
          <w:szCs w:val="24"/>
        </w:rPr>
        <w:t>передач</w:t>
      </w:r>
      <w:r w:rsidR="009B1EDE" w:rsidRPr="00E33B38">
        <w:rPr>
          <w:sz w:val="24"/>
          <w:szCs w:val="24"/>
        </w:rPr>
        <w:t>и</w:t>
      </w:r>
      <w:r w:rsidR="003B1B1B" w:rsidRPr="00E33B38">
        <w:rPr>
          <w:sz w:val="24"/>
          <w:szCs w:val="24"/>
        </w:rPr>
        <w:t xml:space="preserve"> заказчиков.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4.4. Оплата </w:t>
      </w:r>
      <w:r w:rsidR="004B5875" w:rsidRPr="00E33B38">
        <w:rPr>
          <w:sz w:val="24"/>
          <w:szCs w:val="24"/>
        </w:rPr>
        <w:t>за оказанные Исполнителем услуги</w:t>
      </w:r>
      <w:r w:rsidRPr="00E33B38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E33B38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E33B38">
        <w:rPr>
          <w:sz w:val="24"/>
          <w:szCs w:val="24"/>
        </w:rPr>
        <w:t>первичны</w:t>
      </w:r>
      <w:r w:rsidRPr="00E33B38">
        <w:rPr>
          <w:sz w:val="24"/>
          <w:szCs w:val="24"/>
        </w:rPr>
        <w:t xml:space="preserve">х документов </w:t>
      </w:r>
      <w:r w:rsidR="008559E3" w:rsidRPr="00E33B38">
        <w:rPr>
          <w:sz w:val="24"/>
          <w:szCs w:val="24"/>
        </w:rPr>
        <w:t xml:space="preserve">или их предоставление с недостоверными данными </w:t>
      </w:r>
      <w:r w:rsidRPr="00E33B38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E33B38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33B38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E33B38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33B38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33B38">
        <w:rPr>
          <w:sz w:val="24"/>
          <w:szCs w:val="24"/>
        </w:rPr>
        <w:t>5.1.</w:t>
      </w:r>
      <w:r w:rsidRPr="00E33B38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E33B38">
        <w:rPr>
          <w:rStyle w:val="afe"/>
          <w:color w:val="000000"/>
          <w:sz w:val="24"/>
          <w:szCs w:val="24"/>
        </w:rPr>
        <w:t>товара</w:t>
      </w:r>
      <w:r w:rsidRPr="00E33B38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E33B38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договорами поставки </w:t>
      </w:r>
      <w:r w:rsidR="001A7B6A" w:rsidRPr="00E33B38">
        <w:rPr>
          <w:sz w:val="24"/>
          <w:szCs w:val="24"/>
        </w:rPr>
        <w:t xml:space="preserve">заключенными </w:t>
      </w:r>
      <w:r w:rsidRPr="00E33B38">
        <w:rPr>
          <w:sz w:val="24"/>
          <w:szCs w:val="24"/>
        </w:rPr>
        <w:t>между Единым дистрибьютором и поставщиками товара;</w:t>
      </w:r>
    </w:p>
    <w:p w:rsidR="003B1B1B" w:rsidRPr="00E33B38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E33B38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2</w:t>
      </w:r>
      <w:r w:rsidR="00B51A6E" w:rsidRPr="00E33B38">
        <w:rPr>
          <w:sz w:val="24"/>
          <w:szCs w:val="24"/>
        </w:rPr>
        <w:t xml:space="preserve">. Исполнитель обязуется принимать от </w:t>
      </w:r>
      <w:r w:rsidR="00A757A3" w:rsidRPr="00E33B38">
        <w:rPr>
          <w:sz w:val="24"/>
          <w:szCs w:val="24"/>
        </w:rPr>
        <w:t>п</w:t>
      </w:r>
      <w:r w:rsidR="00B51A6E" w:rsidRPr="00E33B38">
        <w:rPr>
          <w:sz w:val="24"/>
          <w:szCs w:val="24"/>
        </w:rPr>
        <w:t xml:space="preserve">оставщиков </w:t>
      </w:r>
      <w:r w:rsidR="00A757A3" w:rsidRPr="00E33B38">
        <w:rPr>
          <w:sz w:val="24"/>
          <w:szCs w:val="24"/>
        </w:rPr>
        <w:t>т</w:t>
      </w:r>
      <w:r w:rsidR="00B51A6E" w:rsidRPr="00E33B38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E33B38">
        <w:rPr>
          <w:sz w:val="24"/>
          <w:szCs w:val="24"/>
        </w:rPr>
        <w:t>п</w:t>
      </w:r>
      <w:r w:rsidR="00B51A6E" w:rsidRPr="00E33B38">
        <w:rPr>
          <w:sz w:val="24"/>
          <w:szCs w:val="24"/>
        </w:rPr>
        <w:t>оставщиками и</w:t>
      </w:r>
      <w:r w:rsidR="00573F65" w:rsidRPr="00E33B38">
        <w:rPr>
          <w:sz w:val="24"/>
          <w:szCs w:val="24"/>
        </w:rPr>
        <w:t xml:space="preserve"> Единым дистрибьютором</w:t>
      </w:r>
      <w:r w:rsidR="00B51A6E" w:rsidRPr="00E33B38">
        <w:rPr>
          <w:sz w:val="24"/>
          <w:szCs w:val="24"/>
        </w:rPr>
        <w:t xml:space="preserve">, и осуществить приемку </w:t>
      </w:r>
      <w:r w:rsidR="00A757A3" w:rsidRPr="00E33B38">
        <w:rPr>
          <w:sz w:val="24"/>
          <w:szCs w:val="24"/>
        </w:rPr>
        <w:t>т</w:t>
      </w:r>
      <w:r w:rsidR="00B51A6E" w:rsidRPr="00E33B38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E33B38">
        <w:rPr>
          <w:sz w:val="24"/>
          <w:szCs w:val="24"/>
        </w:rPr>
        <w:t>т</w:t>
      </w:r>
      <w:r w:rsidR="00B51A6E" w:rsidRPr="00E33B38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E33B38">
        <w:rPr>
          <w:sz w:val="24"/>
          <w:szCs w:val="24"/>
        </w:rPr>
        <w:t>п</w:t>
      </w:r>
      <w:r w:rsidR="00B51A6E" w:rsidRPr="00E33B38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E33B38">
        <w:rPr>
          <w:sz w:val="24"/>
          <w:szCs w:val="24"/>
        </w:rPr>
        <w:t>т</w:t>
      </w:r>
      <w:r w:rsidR="00B51A6E" w:rsidRPr="00E33B38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E33B38">
        <w:rPr>
          <w:sz w:val="24"/>
          <w:szCs w:val="24"/>
        </w:rPr>
        <w:t>т</w:t>
      </w:r>
      <w:r w:rsidR="00B51A6E" w:rsidRPr="00E33B38">
        <w:rPr>
          <w:sz w:val="24"/>
          <w:szCs w:val="24"/>
        </w:rPr>
        <w:t>овара Исполнитель письменно</w:t>
      </w:r>
      <w:r w:rsidR="001E1C59" w:rsidRPr="00E33B38">
        <w:rPr>
          <w:sz w:val="24"/>
          <w:szCs w:val="24"/>
        </w:rPr>
        <w:t xml:space="preserve"> </w:t>
      </w:r>
      <w:r w:rsidR="00B51A6E" w:rsidRPr="00E33B38">
        <w:rPr>
          <w:sz w:val="24"/>
          <w:szCs w:val="24"/>
        </w:rPr>
        <w:t xml:space="preserve">извещает </w:t>
      </w:r>
      <w:r w:rsidR="00D85F53" w:rsidRPr="00E33B38">
        <w:rPr>
          <w:sz w:val="24"/>
          <w:szCs w:val="24"/>
        </w:rPr>
        <w:t>поставщика и</w:t>
      </w:r>
      <w:r w:rsidR="00B51A6E" w:rsidRPr="00E33B38">
        <w:rPr>
          <w:sz w:val="24"/>
          <w:szCs w:val="24"/>
        </w:rPr>
        <w:t xml:space="preserve"> Единого дистрибьютора в течение </w:t>
      </w:r>
      <w:r w:rsidR="00D85F53" w:rsidRPr="00E33B38">
        <w:rPr>
          <w:sz w:val="24"/>
          <w:szCs w:val="24"/>
        </w:rPr>
        <w:t xml:space="preserve">24 </w:t>
      </w:r>
      <w:r w:rsidR="00B51A6E" w:rsidRPr="00E33B38">
        <w:rPr>
          <w:sz w:val="24"/>
          <w:szCs w:val="24"/>
        </w:rPr>
        <w:t>(</w:t>
      </w:r>
      <w:r w:rsidR="00E25D60" w:rsidRPr="00E33B38">
        <w:rPr>
          <w:sz w:val="24"/>
          <w:szCs w:val="24"/>
        </w:rPr>
        <w:t>двадцати четырех</w:t>
      </w:r>
      <w:r w:rsidR="00B51A6E" w:rsidRPr="00E33B38">
        <w:rPr>
          <w:sz w:val="24"/>
          <w:szCs w:val="24"/>
        </w:rPr>
        <w:t xml:space="preserve">) </w:t>
      </w:r>
      <w:r w:rsidR="00D85F53" w:rsidRPr="00E33B38">
        <w:rPr>
          <w:sz w:val="24"/>
          <w:szCs w:val="24"/>
        </w:rPr>
        <w:t>часов</w:t>
      </w:r>
      <w:r w:rsidR="00B51A6E" w:rsidRPr="00E33B38">
        <w:rPr>
          <w:sz w:val="24"/>
          <w:szCs w:val="24"/>
        </w:rPr>
        <w:t xml:space="preserve"> с момента отказа от приемки. </w:t>
      </w:r>
    </w:p>
    <w:p w:rsidR="00B51A6E" w:rsidRPr="00E33B38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3</w:t>
      </w:r>
      <w:r w:rsidR="00B51A6E" w:rsidRPr="00E33B38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E33B38">
        <w:rPr>
          <w:rStyle w:val="rvts10"/>
        </w:rPr>
        <w:t xml:space="preserve">. </w:t>
      </w:r>
    </w:p>
    <w:p w:rsidR="00B51A6E" w:rsidRPr="00E33B38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4</w:t>
      </w:r>
      <w:r w:rsidR="00A757A3" w:rsidRPr="00E33B38">
        <w:rPr>
          <w:sz w:val="24"/>
          <w:szCs w:val="24"/>
        </w:rPr>
        <w:t>.</w:t>
      </w:r>
      <w:r w:rsidRPr="00E33B38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E33B38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lastRenderedPageBreak/>
        <w:t>5</w:t>
      </w:r>
      <w:r w:rsidR="00B51A6E" w:rsidRPr="00E33B38">
        <w:rPr>
          <w:sz w:val="24"/>
          <w:szCs w:val="24"/>
        </w:rPr>
        <w:t>.</w:t>
      </w:r>
      <w:r w:rsidR="000C77CA" w:rsidRPr="00E33B38">
        <w:rPr>
          <w:sz w:val="24"/>
          <w:szCs w:val="24"/>
        </w:rPr>
        <w:t>5</w:t>
      </w:r>
      <w:r w:rsidR="00B51A6E" w:rsidRPr="00E33B38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E33B38">
        <w:rPr>
          <w:sz w:val="24"/>
          <w:szCs w:val="24"/>
        </w:rPr>
        <w:t xml:space="preserve"> </w:t>
      </w:r>
      <w:r w:rsidR="00B51A6E" w:rsidRPr="00E33B38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E33B38">
        <w:rPr>
          <w:sz w:val="24"/>
          <w:szCs w:val="24"/>
        </w:rPr>
        <w:t>,</w:t>
      </w:r>
      <w:r w:rsidR="00B51A6E" w:rsidRPr="00E33B38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E33B38">
        <w:rPr>
          <w:sz w:val="24"/>
          <w:szCs w:val="24"/>
        </w:rPr>
        <w:t xml:space="preserve"> Единого дистрибьютора</w:t>
      </w:r>
      <w:r w:rsidR="00D85F53" w:rsidRPr="00E33B38">
        <w:rPr>
          <w:sz w:val="24"/>
          <w:szCs w:val="24"/>
        </w:rPr>
        <w:t xml:space="preserve"> и поставщика</w:t>
      </w:r>
      <w:r w:rsidR="00B51A6E" w:rsidRPr="00E33B38">
        <w:rPr>
          <w:sz w:val="24"/>
          <w:szCs w:val="24"/>
        </w:rPr>
        <w:t xml:space="preserve"> с подробным описанием нарушений.</w:t>
      </w:r>
    </w:p>
    <w:p w:rsidR="00B51A6E" w:rsidRPr="00E33B38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6</w:t>
      </w:r>
      <w:r w:rsidRPr="00E33B38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E33B38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 xml:space="preserve">. </w:t>
      </w:r>
      <w:r w:rsidR="003B1B1B" w:rsidRPr="00E33B38">
        <w:rPr>
          <w:sz w:val="24"/>
          <w:szCs w:val="24"/>
        </w:rPr>
        <w:t xml:space="preserve">Исполнитель обязан принимать </w:t>
      </w:r>
      <w:r w:rsidR="001A7B6A" w:rsidRPr="00E33B38">
        <w:rPr>
          <w:sz w:val="24"/>
          <w:szCs w:val="24"/>
        </w:rPr>
        <w:t>товар</w:t>
      </w:r>
      <w:r w:rsidR="003B1B1B" w:rsidRPr="00E33B38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E33B38">
        <w:rPr>
          <w:sz w:val="24"/>
          <w:szCs w:val="24"/>
        </w:rPr>
        <w:t>товара</w:t>
      </w:r>
      <w:r w:rsidR="003B1B1B" w:rsidRPr="00E33B38">
        <w:rPr>
          <w:sz w:val="24"/>
          <w:szCs w:val="24"/>
        </w:rPr>
        <w:t>, имеющ</w:t>
      </w:r>
      <w:r w:rsidR="001A7B6A" w:rsidRPr="00E33B38">
        <w:rPr>
          <w:sz w:val="24"/>
          <w:szCs w:val="24"/>
        </w:rPr>
        <w:t>его</w:t>
      </w:r>
      <w:r w:rsidR="003B1B1B" w:rsidRPr="00E33B38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E33B38">
        <w:rPr>
          <w:sz w:val="24"/>
          <w:szCs w:val="24"/>
        </w:rPr>
        <w:t>товара</w:t>
      </w:r>
      <w:r w:rsidR="003B1B1B" w:rsidRPr="00E33B38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E33B38">
        <w:rPr>
          <w:sz w:val="24"/>
          <w:szCs w:val="24"/>
        </w:rPr>
        <w:t>.</w:t>
      </w:r>
      <w:r w:rsidR="003B1B1B" w:rsidRPr="00E33B38">
        <w:rPr>
          <w:sz w:val="24"/>
          <w:szCs w:val="24"/>
        </w:rPr>
        <w:t xml:space="preserve"> </w:t>
      </w:r>
    </w:p>
    <w:p w:rsidR="003B1B1B" w:rsidRPr="00E33B38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 xml:space="preserve">. Приемка </w:t>
      </w:r>
      <w:r w:rsidR="001A7B6A" w:rsidRPr="00E33B38">
        <w:rPr>
          <w:sz w:val="24"/>
          <w:szCs w:val="24"/>
        </w:rPr>
        <w:t>товара</w:t>
      </w:r>
      <w:r w:rsidRPr="00E33B38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E33B38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0C77CA" w:rsidRPr="00E33B38">
        <w:rPr>
          <w:sz w:val="24"/>
          <w:szCs w:val="24"/>
        </w:rPr>
        <w:t>9</w:t>
      </w:r>
      <w:r w:rsidRPr="00E33B38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E33B38">
        <w:rPr>
          <w:sz w:val="24"/>
          <w:szCs w:val="24"/>
        </w:rPr>
        <w:t>с</w:t>
      </w:r>
      <w:r w:rsidRPr="00E33B38">
        <w:rPr>
          <w:sz w:val="24"/>
          <w:szCs w:val="24"/>
        </w:rPr>
        <w:t xml:space="preserve">торонами </w:t>
      </w:r>
      <w:r w:rsidR="003C1C6A" w:rsidRPr="00E33B38">
        <w:rPr>
          <w:sz w:val="24"/>
          <w:szCs w:val="24"/>
        </w:rPr>
        <w:t xml:space="preserve">по соответствующему договору поставки или закупа </w:t>
      </w:r>
      <w:r w:rsidRPr="00E33B38">
        <w:rPr>
          <w:sz w:val="24"/>
          <w:szCs w:val="24"/>
        </w:rPr>
        <w:t xml:space="preserve">в месте доставки. </w:t>
      </w:r>
    </w:p>
    <w:p w:rsidR="003B1B1B" w:rsidRPr="00E33B38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3C1C6A" w:rsidRPr="00E33B38">
        <w:rPr>
          <w:sz w:val="24"/>
          <w:szCs w:val="24"/>
        </w:rPr>
        <w:t>1</w:t>
      </w:r>
      <w:r w:rsidR="000C77CA" w:rsidRPr="00E33B38">
        <w:rPr>
          <w:sz w:val="24"/>
          <w:szCs w:val="24"/>
        </w:rPr>
        <w:t>0</w:t>
      </w:r>
      <w:r w:rsidRPr="00E33B38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E33B38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5.</w:t>
      </w:r>
      <w:r w:rsidR="003C1C6A" w:rsidRPr="00E33B38">
        <w:rPr>
          <w:sz w:val="24"/>
          <w:szCs w:val="24"/>
        </w:rPr>
        <w:t>1</w:t>
      </w:r>
      <w:r w:rsidR="000C77CA" w:rsidRPr="00E33B38">
        <w:rPr>
          <w:sz w:val="24"/>
          <w:szCs w:val="24"/>
        </w:rPr>
        <w:t>1</w:t>
      </w:r>
      <w:r w:rsidRPr="00E33B38">
        <w:rPr>
          <w:sz w:val="24"/>
          <w:szCs w:val="24"/>
        </w:rPr>
        <w:t xml:space="preserve">. Подписанные документы </w:t>
      </w:r>
      <w:r w:rsidR="00D747C4" w:rsidRPr="00E33B38">
        <w:rPr>
          <w:sz w:val="24"/>
          <w:szCs w:val="24"/>
        </w:rPr>
        <w:t xml:space="preserve">должны быть готовы </w:t>
      </w:r>
      <w:r w:rsidRPr="00E33B38">
        <w:rPr>
          <w:sz w:val="24"/>
          <w:szCs w:val="24"/>
        </w:rPr>
        <w:t xml:space="preserve">Исполнителем </w:t>
      </w:r>
      <w:r w:rsidR="00D747C4" w:rsidRPr="00E33B38">
        <w:rPr>
          <w:sz w:val="24"/>
          <w:szCs w:val="24"/>
        </w:rPr>
        <w:t xml:space="preserve">для передачи </w:t>
      </w:r>
      <w:r w:rsidRPr="00E33B38">
        <w:rPr>
          <w:sz w:val="24"/>
          <w:szCs w:val="24"/>
        </w:rPr>
        <w:t xml:space="preserve">поставщику </w:t>
      </w:r>
      <w:r w:rsidR="00D747C4" w:rsidRPr="00E33B38">
        <w:rPr>
          <w:sz w:val="24"/>
          <w:szCs w:val="24"/>
        </w:rPr>
        <w:t>не позднее</w:t>
      </w:r>
      <w:r w:rsidRPr="00E33B38">
        <w:rPr>
          <w:sz w:val="24"/>
          <w:szCs w:val="24"/>
        </w:rPr>
        <w:t xml:space="preserve"> 3 рабочих дней </w:t>
      </w:r>
      <w:r w:rsidRPr="00E33B38">
        <w:rPr>
          <w:sz w:val="24"/>
          <w:szCs w:val="24"/>
          <w:lang w:val="kk-KZ"/>
        </w:rPr>
        <w:t>от</w:t>
      </w:r>
      <w:r w:rsidRPr="00E33B38">
        <w:rPr>
          <w:sz w:val="24"/>
          <w:szCs w:val="24"/>
        </w:rPr>
        <w:t xml:space="preserve"> даты подписания акта приема-передачи.</w:t>
      </w:r>
    </w:p>
    <w:p w:rsidR="004F0A5E" w:rsidRPr="00E33B38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33B38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E33B38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E33B38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E33B38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E33B38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E33B38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E33B38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E33B38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E33B38">
        <w:rPr>
          <w:rStyle w:val="afe"/>
          <w:color w:val="000000"/>
          <w:sz w:val="24"/>
          <w:szCs w:val="24"/>
        </w:rPr>
        <w:t>товара</w:t>
      </w:r>
      <w:r w:rsidRPr="00E33B38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E33B38">
        <w:rPr>
          <w:rStyle w:val="afe"/>
          <w:color w:val="000000"/>
          <w:sz w:val="24"/>
          <w:szCs w:val="24"/>
          <w:lang w:val="kk-KZ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сроке истечения </w:t>
      </w:r>
      <w:r w:rsidRPr="00E33B38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E33B38">
        <w:rPr>
          <w:rStyle w:val="afe"/>
          <w:color w:val="000000"/>
          <w:sz w:val="24"/>
          <w:szCs w:val="24"/>
        </w:rPr>
        <w:t>за 45 календарных дней до</w:t>
      </w:r>
      <w:r w:rsidRPr="00E33B38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E33B38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E33B38">
        <w:rPr>
          <w:rStyle w:val="afe"/>
          <w:color w:val="000000"/>
          <w:sz w:val="24"/>
          <w:szCs w:val="24"/>
        </w:rPr>
        <w:t>3</w:t>
      </w:r>
      <w:r w:rsidRPr="00E33B38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E33B38">
        <w:rPr>
          <w:rStyle w:val="afe"/>
          <w:color w:val="000000"/>
          <w:sz w:val="24"/>
          <w:szCs w:val="24"/>
        </w:rPr>
        <w:t>первоочередной отгрузки</w:t>
      </w:r>
      <w:r w:rsidRPr="00E33B38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6.</w:t>
      </w:r>
      <w:r w:rsidR="000C77CA" w:rsidRPr="00E33B38">
        <w:rPr>
          <w:rStyle w:val="afe"/>
          <w:color w:val="000000"/>
          <w:sz w:val="24"/>
          <w:szCs w:val="24"/>
        </w:rPr>
        <w:t>3</w:t>
      </w:r>
      <w:r w:rsidRPr="00E33B38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E33B38">
        <w:rPr>
          <w:rStyle w:val="afe"/>
          <w:color w:val="000000"/>
          <w:sz w:val="24"/>
          <w:szCs w:val="24"/>
        </w:rPr>
        <w:t>у</w:t>
      </w:r>
      <w:r w:rsidRPr="00E33B38">
        <w:rPr>
          <w:rStyle w:val="afe"/>
          <w:color w:val="000000"/>
          <w:sz w:val="24"/>
          <w:szCs w:val="24"/>
        </w:rPr>
        <w:t xml:space="preserve"> Р</w:t>
      </w:r>
      <w:r w:rsidR="00A200BB" w:rsidRPr="00E33B38">
        <w:rPr>
          <w:rStyle w:val="afe"/>
          <w:color w:val="000000"/>
          <w:sz w:val="24"/>
          <w:szCs w:val="24"/>
        </w:rPr>
        <w:t xml:space="preserve">еспублики </w:t>
      </w:r>
      <w:r w:rsidRPr="00E33B38">
        <w:rPr>
          <w:rStyle w:val="afe"/>
          <w:color w:val="000000"/>
          <w:sz w:val="24"/>
          <w:szCs w:val="24"/>
        </w:rPr>
        <w:t>К</w:t>
      </w:r>
      <w:r w:rsidR="00A200BB" w:rsidRPr="00E33B38">
        <w:rPr>
          <w:rStyle w:val="afe"/>
          <w:color w:val="000000"/>
          <w:sz w:val="24"/>
          <w:szCs w:val="24"/>
        </w:rPr>
        <w:t>азахстан</w:t>
      </w:r>
      <w:r w:rsidRPr="00E33B38">
        <w:rPr>
          <w:rStyle w:val="afe"/>
          <w:color w:val="000000"/>
          <w:sz w:val="24"/>
          <w:szCs w:val="24"/>
        </w:rPr>
        <w:t xml:space="preserve"> о</w:t>
      </w:r>
      <w:r w:rsidR="00A200BB" w:rsidRPr="00E33B38">
        <w:rPr>
          <w:rStyle w:val="afe"/>
          <w:color w:val="000000"/>
          <w:sz w:val="24"/>
          <w:szCs w:val="24"/>
        </w:rPr>
        <w:t>б</w:t>
      </w:r>
      <w:r w:rsidRPr="00E33B38">
        <w:rPr>
          <w:rStyle w:val="afe"/>
          <w:color w:val="000000"/>
          <w:sz w:val="24"/>
          <w:szCs w:val="24"/>
        </w:rPr>
        <w:t xml:space="preserve"> и</w:t>
      </w:r>
      <w:r w:rsidR="00A200BB" w:rsidRPr="00E33B38">
        <w:rPr>
          <w:rStyle w:val="afe"/>
          <w:color w:val="000000"/>
          <w:sz w:val="24"/>
          <w:szCs w:val="24"/>
        </w:rPr>
        <w:t>н</w:t>
      </w:r>
      <w:r w:rsidRPr="00E33B38">
        <w:rPr>
          <w:rStyle w:val="afe"/>
          <w:color w:val="000000"/>
          <w:sz w:val="24"/>
          <w:szCs w:val="24"/>
        </w:rPr>
        <w:t>вентаризации</w:t>
      </w:r>
      <w:r w:rsidR="00A200BB" w:rsidRPr="00E33B38">
        <w:rPr>
          <w:rStyle w:val="afe"/>
          <w:color w:val="000000"/>
          <w:sz w:val="24"/>
          <w:szCs w:val="24"/>
        </w:rPr>
        <w:t xml:space="preserve"> имущества</w:t>
      </w:r>
      <w:r w:rsidRPr="00E33B38">
        <w:rPr>
          <w:rStyle w:val="afe"/>
          <w:color w:val="000000"/>
          <w:sz w:val="24"/>
          <w:szCs w:val="24"/>
        </w:rPr>
        <w:t>.</w:t>
      </w:r>
    </w:p>
    <w:p w:rsidR="003B1B1B" w:rsidRPr="00E33B38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6.</w:t>
      </w:r>
      <w:r w:rsidR="000C77CA" w:rsidRPr="00E33B38">
        <w:rPr>
          <w:rStyle w:val="afe"/>
          <w:color w:val="000000"/>
          <w:sz w:val="24"/>
          <w:szCs w:val="24"/>
        </w:rPr>
        <w:t>4</w:t>
      </w:r>
      <w:r w:rsidRPr="00E33B38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E33B38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  <w:lang w:val="kk-KZ"/>
        </w:rPr>
        <w:t>6</w:t>
      </w:r>
      <w:r w:rsidRPr="00E33B38">
        <w:rPr>
          <w:rStyle w:val="afe"/>
          <w:color w:val="000000"/>
          <w:sz w:val="24"/>
          <w:szCs w:val="24"/>
        </w:rPr>
        <w:t>.</w:t>
      </w:r>
      <w:r w:rsidR="000C77CA" w:rsidRPr="00E33B38">
        <w:rPr>
          <w:rStyle w:val="afe"/>
          <w:color w:val="000000"/>
          <w:sz w:val="24"/>
          <w:szCs w:val="24"/>
        </w:rPr>
        <w:t>5</w:t>
      </w:r>
      <w:r w:rsidRPr="00E33B38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овара, </w:t>
      </w:r>
      <w:r w:rsidR="00F57920" w:rsidRPr="00E33B38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E33B38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E33B38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E33B38">
        <w:rPr>
          <w:rStyle w:val="afe"/>
          <w:color w:val="000000"/>
          <w:sz w:val="24"/>
          <w:szCs w:val="24"/>
        </w:rPr>
        <w:t xml:space="preserve">товар </w:t>
      </w:r>
      <w:r w:rsidRPr="00E33B38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E33B38">
        <w:rPr>
          <w:sz w:val="24"/>
          <w:szCs w:val="24"/>
        </w:rPr>
        <w:t xml:space="preserve"> со сроком годности не хуже утраченного</w:t>
      </w:r>
      <w:r w:rsidRPr="00E33B38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E33B38">
        <w:rPr>
          <w:rStyle w:val="afe"/>
          <w:color w:val="000000"/>
          <w:sz w:val="24"/>
          <w:szCs w:val="24"/>
        </w:rPr>
        <w:t>3</w:t>
      </w:r>
      <w:r w:rsidRPr="00E33B38">
        <w:rPr>
          <w:rStyle w:val="afe"/>
          <w:color w:val="000000"/>
          <w:sz w:val="24"/>
          <w:szCs w:val="24"/>
        </w:rPr>
        <w:t>0 (</w:t>
      </w:r>
      <w:r w:rsidR="00F57920" w:rsidRPr="00E33B38">
        <w:rPr>
          <w:rStyle w:val="afe"/>
          <w:color w:val="000000"/>
          <w:sz w:val="24"/>
          <w:szCs w:val="24"/>
        </w:rPr>
        <w:t>тридцати</w:t>
      </w:r>
      <w:r w:rsidRPr="00E33B38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E33B38">
        <w:rPr>
          <w:rStyle w:val="afe"/>
          <w:color w:val="000000"/>
          <w:sz w:val="24"/>
          <w:szCs w:val="24"/>
        </w:rPr>
        <w:t xml:space="preserve">обнаружения </w:t>
      </w:r>
      <w:r w:rsidRPr="00E33B38">
        <w:rPr>
          <w:rStyle w:val="afe"/>
          <w:color w:val="000000"/>
          <w:sz w:val="24"/>
          <w:szCs w:val="24"/>
        </w:rPr>
        <w:t xml:space="preserve">утраты. В </w:t>
      </w:r>
      <w:r w:rsidRPr="00E33B38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E33B38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E33B38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E33B38">
        <w:rPr>
          <w:rStyle w:val="afe"/>
          <w:color w:val="000000"/>
          <w:sz w:val="24"/>
          <w:szCs w:val="24"/>
        </w:rPr>
        <w:t>тоимость</w:t>
      </w:r>
      <w:r w:rsidRPr="00E33B38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овара </w:t>
      </w:r>
      <w:r w:rsidR="00F57920" w:rsidRPr="00E33B38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E33B38">
        <w:rPr>
          <w:rStyle w:val="afe"/>
          <w:color w:val="000000"/>
          <w:sz w:val="24"/>
          <w:szCs w:val="24"/>
        </w:rPr>
        <w:t>также</w:t>
      </w:r>
      <w:r w:rsidR="00F57920" w:rsidRPr="00E33B38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E33B38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6.</w:t>
      </w:r>
      <w:r w:rsidR="000C77CA" w:rsidRPr="00E33B38">
        <w:rPr>
          <w:rStyle w:val="afe"/>
          <w:color w:val="000000"/>
          <w:sz w:val="24"/>
          <w:szCs w:val="24"/>
        </w:rPr>
        <w:t>6</w:t>
      </w:r>
      <w:r w:rsidRPr="00E33B38">
        <w:rPr>
          <w:rStyle w:val="afe"/>
          <w:color w:val="000000"/>
          <w:sz w:val="24"/>
          <w:szCs w:val="24"/>
        </w:rPr>
        <w:t xml:space="preserve">. </w:t>
      </w:r>
      <w:r w:rsidR="002B73D4" w:rsidRPr="00E33B38">
        <w:rPr>
          <w:rStyle w:val="afe"/>
          <w:color w:val="000000"/>
          <w:sz w:val="24"/>
          <w:szCs w:val="24"/>
        </w:rPr>
        <w:t>В о</w:t>
      </w:r>
      <w:r w:rsidR="003B1B1B" w:rsidRPr="00E33B38">
        <w:rPr>
          <w:rStyle w:val="afe"/>
          <w:color w:val="000000"/>
          <w:sz w:val="24"/>
          <w:szCs w:val="24"/>
        </w:rPr>
        <w:t xml:space="preserve">тчет </w:t>
      </w:r>
      <w:r w:rsidR="002B73D4" w:rsidRPr="00E33B38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E33B38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E33B38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E33B38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E33B38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E33B38">
        <w:rPr>
          <w:rStyle w:val="afe"/>
          <w:color w:val="000000"/>
          <w:sz w:val="24"/>
          <w:szCs w:val="24"/>
        </w:rPr>
        <w:t>.</w:t>
      </w:r>
    </w:p>
    <w:p w:rsidR="00F57920" w:rsidRPr="00E33B38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E33B38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E33B38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E33B38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 xml:space="preserve">7.1. </w:t>
      </w:r>
      <w:r w:rsidR="00A44065" w:rsidRPr="00E33B38">
        <w:rPr>
          <w:rStyle w:val="afe"/>
          <w:color w:val="000000"/>
          <w:sz w:val="24"/>
          <w:szCs w:val="24"/>
        </w:rPr>
        <w:t>Транспортировка т</w:t>
      </w:r>
      <w:r w:rsidR="00A44065" w:rsidRPr="00E33B38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E33B38">
        <w:rPr>
          <w:sz w:val="24"/>
          <w:szCs w:val="24"/>
        </w:rPr>
        <w:t>товара</w:t>
      </w:r>
      <w:r w:rsidR="00A44065" w:rsidRPr="00E33B38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E33B38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 xml:space="preserve">7.2. </w:t>
      </w:r>
      <w:r w:rsidR="003B1B1B" w:rsidRPr="00E33B38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E33B38">
        <w:rPr>
          <w:rStyle w:val="afe"/>
          <w:color w:val="000000"/>
          <w:sz w:val="24"/>
          <w:szCs w:val="24"/>
        </w:rPr>
        <w:t>заказчикам</w:t>
      </w:r>
      <w:r w:rsidR="003B1B1B" w:rsidRPr="00E33B38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E33B38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д</w:t>
      </w:r>
      <w:r w:rsidR="003B1B1B" w:rsidRPr="00E33B38">
        <w:rPr>
          <w:sz w:val="24"/>
          <w:szCs w:val="24"/>
        </w:rPr>
        <w:t xml:space="preserve">оговорами </w:t>
      </w:r>
      <w:r w:rsidR="003B1B1B" w:rsidRPr="00E33B38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E33B38">
        <w:rPr>
          <w:sz w:val="24"/>
          <w:szCs w:val="24"/>
          <w:lang w:val="kk-KZ"/>
        </w:rPr>
        <w:t>заказчиками;</w:t>
      </w:r>
    </w:p>
    <w:p w:rsidR="003B1B1B" w:rsidRPr="00E33B38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E33B38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E33B38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E33B38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E33B38">
        <w:rPr>
          <w:color w:val="000000"/>
          <w:sz w:val="24"/>
          <w:szCs w:val="24"/>
        </w:rPr>
        <w:t>м</w:t>
      </w:r>
      <w:r w:rsidRPr="00E33B38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E33B38">
        <w:rPr>
          <w:color w:val="000000"/>
          <w:sz w:val="24"/>
          <w:szCs w:val="24"/>
        </w:rPr>
        <w:t xml:space="preserve"> </w:t>
      </w:r>
      <w:r w:rsidRPr="00E33B38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E33B38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33B38">
        <w:rPr>
          <w:sz w:val="24"/>
          <w:szCs w:val="24"/>
        </w:rPr>
        <w:t>з</w:t>
      </w:r>
      <w:r w:rsidR="003B1B1B" w:rsidRPr="00E33B38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E33B38">
        <w:rPr>
          <w:sz w:val="24"/>
          <w:szCs w:val="24"/>
        </w:rPr>
        <w:t>ЛС и ИМН.</w:t>
      </w: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sz w:val="24"/>
          <w:szCs w:val="24"/>
        </w:rPr>
        <w:t>7.</w:t>
      </w:r>
      <w:r w:rsidR="00A44065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 xml:space="preserve">. </w:t>
      </w:r>
      <w:r w:rsidRPr="00E33B38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 </w:t>
      </w:r>
      <w:r w:rsidR="00A44065" w:rsidRPr="00E33B38">
        <w:rPr>
          <w:rStyle w:val="afe"/>
          <w:color w:val="000000"/>
          <w:sz w:val="24"/>
          <w:szCs w:val="24"/>
        </w:rPr>
        <w:t>заказчикам</w:t>
      </w:r>
      <w:r w:rsidRPr="00E33B38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E33B38">
        <w:rPr>
          <w:rStyle w:val="afe"/>
          <w:color w:val="000000"/>
          <w:sz w:val="24"/>
          <w:szCs w:val="24"/>
        </w:rPr>
        <w:t>т</w:t>
      </w:r>
      <w:r w:rsidRPr="00E33B38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E33B38">
        <w:rPr>
          <w:rStyle w:val="afe"/>
          <w:color w:val="000000"/>
          <w:sz w:val="24"/>
          <w:szCs w:val="24"/>
        </w:rPr>
        <w:t>.</w:t>
      </w:r>
    </w:p>
    <w:p w:rsidR="003B1B1B" w:rsidRPr="00E33B38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7.</w:t>
      </w:r>
      <w:r w:rsidR="00A44065" w:rsidRPr="00E33B38">
        <w:rPr>
          <w:rStyle w:val="afe"/>
          <w:color w:val="000000"/>
          <w:sz w:val="24"/>
          <w:szCs w:val="24"/>
        </w:rPr>
        <w:t>4</w:t>
      </w:r>
      <w:r w:rsidRPr="00E33B38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E33B38">
        <w:rPr>
          <w:rStyle w:val="afe"/>
          <w:color w:val="000000"/>
          <w:sz w:val="24"/>
          <w:szCs w:val="24"/>
        </w:rPr>
        <w:t>товара</w:t>
      </w:r>
      <w:r w:rsidRPr="00E33B38">
        <w:rPr>
          <w:rStyle w:val="afe"/>
          <w:color w:val="000000"/>
          <w:sz w:val="24"/>
          <w:szCs w:val="24"/>
        </w:rPr>
        <w:t xml:space="preserve"> по правилу F</w:t>
      </w:r>
      <w:r w:rsidRPr="00E33B38">
        <w:rPr>
          <w:rStyle w:val="afe"/>
          <w:color w:val="000000"/>
          <w:sz w:val="24"/>
          <w:szCs w:val="24"/>
          <w:lang w:val="en-US"/>
        </w:rPr>
        <w:t>E</w:t>
      </w:r>
      <w:r w:rsidRPr="00E33B38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E33B38">
        <w:rPr>
          <w:rStyle w:val="afe"/>
          <w:color w:val="000000"/>
          <w:sz w:val="24"/>
          <w:szCs w:val="24"/>
        </w:rPr>
        <w:t>.</w:t>
      </w:r>
    </w:p>
    <w:p w:rsidR="003B1B1B" w:rsidRPr="00E33B38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7</w:t>
      </w:r>
      <w:r w:rsidR="003B1B1B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5</w:t>
      </w:r>
      <w:r w:rsidR="003B1B1B" w:rsidRPr="00E33B38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E33B38">
        <w:rPr>
          <w:rStyle w:val="afe"/>
          <w:color w:val="000000"/>
          <w:sz w:val="24"/>
          <w:szCs w:val="24"/>
        </w:rPr>
        <w:t xml:space="preserve"> товара</w:t>
      </w:r>
      <w:r w:rsidR="003B1B1B" w:rsidRPr="00E33B38">
        <w:rPr>
          <w:rStyle w:val="afe"/>
          <w:color w:val="000000"/>
          <w:sz w:val="24"/>
          <w:szCs w:val="24"/>
        </w:rPr>
        <w:t xml:space="preserve">: </w:t>
      </w:r>
      <w:r w:rsidRPr="00E33B38">
        <w:rPr>
          <w:rStyle w:val="afe"/>
          <w:color w:val="000000"/>
          <w:sz w:val="24"/>
          <w:szCs w:val="24"/>
        </w:rPr>
        <w:t>с</w:t>
      </w:r>
      <w:r w:rsidR="003B1B1B" w:rsidRPr="00E33B38">
        <w:rPr>
          <w:rStyle w:val="afe"/>
          <w:color w:val="000000"/>
          <w:sz w:val="24"/>
          <w:szCs w:val="24"/>
        </w:rPr>
        <w:t xml:space="preserve">чет-фактура, </w:t>
      </w:r>
      <w:r w:rsidRPr="00E33B38">
        <w:rPr>
          <w:rStyle w:val="afe"/>
          <w:color w:val="000000"/>
          <w:sz w:val="24"/>
          <w:szCs w:val="24"/>
        </w:rPr>
        <w:t>н</w:t>
      </w:r>
      <w:r w:rsidR="003B1B1B" w:rsidRPr="00E33B38">
        <w:rPr>
          <w:rStyle w:val="afe"/>
          <w:color w:val="000000"/>
          <w:sz w:val="24"/>
          <w:szCs w:val="24"/>
        </w:rPr>
        <w:t xml:space="preserve">акладная, </w:t>
      </w:r>
      <w:r w:rsidRPr="00E33B38">
        <w:rPr>
          <w:rStyle w:val="afe"/>
          <w:color w:val="000000"/>
          <w:sz w:val="24"/>
          <w:szCs w:val="24"/>
        </w:rPr>
        <w:t>а</w:t>
      </w:r>
      <w:r w:rsidR="003B1B1B" w:rsidRPr="00E33B38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E33B38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E33B38">
        <w:rPr>
          <w:rStyle w:val="afe"/>
          <w:color w:val="000000"/>
          <w:sz w:val="24"/>
          <w:szCs w:val="24"/>
        </w:rPr>
        <w:t xml:space="preserve">товара </w:t>
      </w:r>
      <w:r w:rsidRPr="00E33B38">
        <w:rPr>
          <w:rStyle w:val="afe"/>
          <w:color w:val="000000"/>
          <w:sz w:val="24"/>
          <w:szCs w:val="24"/>
        </w:rPr>
        <w:t>заказчик</w:t>
      </w:r>
      <w:r w:rsidR="00E36B6B" w:rsidRPr="00E33B38">
        <w:rPr>
          <w:rStyle w:val="afe"/>
          <w:color w:val="000000"/>
          <w:sz w:val="24"/>
          <w:szCs w:val="24"/>
        </w:rPr>
        <w:t>у</w:t>
      </w:r>
      <w:r w:rsidR="003B1B1B" w:rsidRPr="00E33B38">
        <w:rPr>
          <w:rStyle w:val="afe"/>
          <w:color w:val="000000"/>
          <w:sz w:val="24"/>
          <w:szCs w:val="24"/>
        </w:rPr>
        <w:t xml:space="preserve"> </w:t>
      </w:r>
      <w:r w:rsidR="004F0A5E" w:rsidRPr="00E33B38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E33B38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E33B38">
        <w:rPr>
          <w:rStyle w:val="afe"/>
          <w:color w:val="000000"/>
          <w:sz w:val="24"/>
          <w:szCs w:val="24"/>
        </w:rPr>
        <w:t>доверенность</w:t>
      </w:r>
      <w:r w:rsidR="00E36B6B" w:rsidRPr="00E33B38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E33B38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E33B38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E33B38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E33B38">
        <w:rPr>
          <w:rStyle w:val="afe"/>
          <w:color w:val="000000"/>
          <w:sz w:val="24"/>
          <w:szCs w:val="24"/>
        </w:rPr>
        <w:t>.</w:t>
      </w:r>
    </w:p>
    <w:p w:rsidR="00C344EB" w:rsidRPr="00E33B38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7</w:t>
      </w:r>
      <w:r w:rsidR="003B1B1B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6</w:t>
      </w:r>
      <w:r w:rsidR="003B1B1B" w:rsidRPr="00E33B38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E33B38">
        <w:rPr>
          <w:rStyle w:val="afe"/>
          <w:color w:val="000000"/>
          <w:sz w:val="24"/>
          <w:szCs w:val="24"/>
        </w:rPr>
        <w:t>т</w:t>
      </w:r>
      <w:r w:rsidR="003B1B1B" w:rsidRPr="00E33B38">
        <w:rPr>
          <w:rStyle w:val="afe"/>
          <w:color w:val="000000"/>
          <w:sz w:val="24"/>
          <w:szCs w:val="24"/>
        </w:rPr>
        <w:t xml:space="preserve">овар </w:t>
      </w:r>
      <w:r w:rsidRPr="00E33B38">
        <w:rPr>
          <w:rStyle w:val="afe"/>
          <w:color w:val="000000"/>
          <w:sz w:val="24"/>
          <w:szCs w:val="24"/>
        </w:rPr>
        <w:t>заказчикам</w:t>
      </w:r>
      <w:r w:rsidR="003B1B1B" w:rsidRPr="00E33B38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E33B38">
        <w:rPr>
          <w:rStyle w:val="afe"/>
          <w:color w:val="000000"/>
          <w:sz w:val="24"/>
          <w:szCs w:val="24"/>
        </w:rPr>
        <w:t>д</w:t>
      </w:r>
      <w:r w:rsidR="003B1B1B" w:rsidRPr="00E33B38">
        <w:rPr>
          <w:rStyle w:val="afe"/>
          <w:color w:val="000000"/>
          <w:sz w:val="24"/>
          <w:szCs w:val="24"/>
        </w:rPr>
        <w:t>оговора закупки</w:t>
      </w:r>
      <w:r w:rsidRPr="00E33B38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E33B38">
        <w:rPr>
          <w:rStyle w:val="afe"/>
          <w:color w:val="000000"/>
          <w:sz w:val="24"/>
          <w:szCs w:val="24"/>
        </w:rPr>
        <w:t>дополнительн</w:t>
      </w:r>
      <w:r w:rsidRPr="00E33B38">
        <w:rPr>
          <w:rStyle w:val="afe"/>
          <w:color w:val="000000"/>
          <w:sz w:val="24"/>
          <w:szCs w:val="24"/>
        </w:rPr>
        <w:t>ых</w:t>
      </w:r>
      <w:r w:rsidR="003B1B1B" w:rsidRPr="00E33B38">
        <w:rPr>
          <w:rStyle w:val="afe"/>
          <w:color w:val="000000"/>
          <w:sz w:val="24"/>
          <w:szCs w:val="24"/>
        </w:rPr>
        <w:t xml:space="preserve"> соглашени</w:t>
      </w:r>
      <w:r w:rsidRPr="00E33B38">
        <w:rPr>
          <w:rStyle w:val="afe"/>
          <w:color w:val="000000"/>
          <w:sz w:val="24"/>
          <w:szCs w:val="24"/>
        </w:rPr>
        <w:t>й</w:t>
      </w:r>
      <w:r w:rsidR="003B1B1B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к нему </w:t>
      </w:r>
      <w:r w:rsidR="003B1B1B" w:rsidRPr="00E33B38">
        <w:rPr>
          <w:rStyle w:val="afe"/>
          <w:sz w:val="24"/>
          <w:szCs w:val="24"/>
        </w:rPr>
        <w:t xml:space="preserve">в течение </w:t>
      </w:r>
      <w:r w:rsidR="007768FF" w:rsidRPr="00E33B38">
        <w:rPr>
          <w:rStyle w:val="afe"/>
          <w:sz w:val="24"/>
          <w:szCs w:val="24"/>
        </w:rPr>
        <w:t xml:space="preserve">10 </w:t>
      </w:r>
      <w:r w:rsidR="003B1B1B" w:rsidRPr="00E33B38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E33B38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E33B38">
        <w:rPr>
          <w:rStyle w:val="afe"/>
          <w:sz w:val="24"/>
          <w:szCs w:val="24"/>
        </w:rPr>
        <w:t>.</w:t>
      </w:r>
      <w:r w:rsidR="003B1B1B" w:rsidRPr="00E33B38">
        <w:rPr>
          <w:rStyle w:val="afe"/>
          <w:color w:val="000000"/>
          <w:sz w:val="24"/>
          <w:szCs w:val="24"/>
        </w:rPr>
        <w:t xml:space="preserve"> </w:t>
      </w:r>
    </w:p>
    <w:p w:rsidR="004F0A5E" w:rsidRPr="00E33B38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E33B38">
        <w:rPr>
          <w:rStyle w:val="afe"/>
          <w:sz w:val="24"/>
          <w:szCs w:val="24"/>
        </w:rPr>
        <w:t xml:space="preserve">7.7. </w:t>
      </w:r>
      <w:r w:rsidR="003B1B1B" w:rsidRPr="00E33B38">
        <w:rPr>
          <w:rStyle w:val="afe"/>
          <w:sz w:val="24"/>
          <w:szCs w:val="24"/>
        </w:rPr>
        <w:t>Исполнитель</w:t>
      </w:r>
      <w:r w:rsidR="004F0A5E" w:rsidRPr="00E33B38">
        <w:rPr>
          <w:rStyle w:val="afe"/>
          <w:sz w:val="24"/>
          <w:szCs w:val="24"/>
        </w:rPr>
        <w:t xml:space="preserve"> </w:t>
      </w:r>
      <w:r w:rsidR="003B1B1B" w:rsidRPr="00E33B38">
        <w:rPr>
          <w:rStyle w:val="afe"/>
          <w:sz w:val="24"/>
          <w:szCs w:val="24"/>
        </w:rPr>
        <w:t xml:space="preserve">обязан обеспечить доставку </w:t>
      </w:r>
      <w:r w:rsidRPr="00E33B38">
        <w:rPr>
          <w:rStyle w:val="afe"/>
          <w:sz w:val="24"/>
          <w:szCs w:val="24"/>
        </w:rPr>
        <w:t>т</w:t>
      </w:r>
      <w:r w:rsidR="003B1B1B" w:rsidRPr="00E33B38">
        <w:rPr>
          <w:rStyle w:val="afe"/>
          <w:sz w:val="24"/>
          <w:szCs w:val="24"/>
        </w:rPr>
        <w:t xml:space="preserve">овара </w:t>
      </w:r>
      <w:r w:rsidRPr="00E33B38">
        <w:rPr>
          <w:rStyle w:val="afe"/>
          <w:sz w:val="24"/>
          <w:szCs w:val="24"/>
        </w:rPr>
        <w:t>заказчикам</w:t>
      </w:r>
      <w:r w:rsidR="003B1B1B" w:rsidRPr="00E33B38">
        <w:rPr>
          <w:rStyle w:val="afe"/>
          <w:sz w:val="24"/>
          <w:szCs w:val="24"/>
        </w:rPr>
        <w:t xml:space="preserve"> </w:t>
      </w:r>
      <w:r w:rsidR="002964EA" w:rsidRPr="00E33B38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E33B38">
        <w:rPr>
          <w:rStyle w:val="afe"/>
          <w:color w:val="000000"/>
          <w:sz w:val="24"/>
          <w:szCs w:val="24"/>
        </w:rPr>
        <w:t>в соответствии с</w:t>
      </w:r>
      <w:r w:rsidR="00D219ED" w:rsidRPr="00E33B38">
        <w:rPr>
          <w:rStyle w:val="afe"/>
          <w:color w:val="000000"/>
          <w:sz w:val="24"/>
          <w:szCs w:val="24"/>
        </w:rPr>
        <w:t>о сроками и</w:t>
      </w:r>
      <w:r w:rsidR="003B1B1B" w:rsidRPr="00E33B38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E33B38">
        <w:rPr>
          <w:rStyle w:val="afe"/>
          <w:color w:val="000000"/>
          <w:sz w:val="24"/>
          <w:szCs w:val="24"/>
        </w:rPr>
        <w:t>ом</w:t>
      </w:r>
      <w:r w:rsidR="003B1B1B" w:rsidRPr="00E33B38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E33B38">
        <w:rPr>
          <w:rStyle w:val="afe"/>
          <w:color w:val="000000"/>
          <w:sz w:val="24"/>
          <w:szCs w:val="24"/>
        </w:rPr>
        <w:t>д</w:t>
      </w:r>
      <w:r w:rsidR="003B1B1B" w:rsidRPr="00E33B38">
        <w:rPr>
          <w:rStyle w:val="afe"/>
          <w:color w:val="000000"/>
          <w:sz w:val="24"/>
          <w:szCs w:val="24"/>
        </w:rPr>
        <w:t>оговору закупки</w:t>
      </w:r>
      <w:r w:rsidRPr="00E33B38">
        <w:rPr>
          <w:rStyle w:val="afe"/>
          <w:color w:val="000000"/>
          <w:sz w:val="24"/>
          <w:szCs w:val="24"/>
        </w:rPr>
        <w:t xml:space="preserve"> ЛС и ИМН</w:t>
      </w:r>
      <w:r w:rsidR="003B1B1B" w:rsidRPr="00E33B38">
        <w:rPr>
          <w:rStyle w:val="afe"/>
          <w:sz w:val="24"/>
          <w:szCs w:val="24"/>
        </w:rPr>
        <w:t>.</w:t>
      </w:r>
    </w:p>
    <w:p w:rsidR="003B1B1B" w:rsidRPr="00E33B38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sz w:val="24"/>
          <w:szCs w:val="24"/>
        </w:rPr>
        <w:t>7</w:t>
      </w:r>
      <w:r w:rsidR="003B1B1B" w:rsidRPr="00E33B38">
        <w:rPr>
          <w:rStyle w:val="afe"/>
          <w:sz w:val="24"/>
          <w:szCs w:val="24"/>
        </w:rPr>
        <w:t>.</w:t>
      </w:r>
      <w:r w:rsidRPr="00E33B38">
        <w:rPr>
          <w:rStyle w:val="afe"/>
          <w:sz w:val="24"/>
          <w:szCs w:val="24"/>
        </w:rPr>
        <w:t>8</w:t>
      </w:r>
      <w:r w:rsidR="003B1B1B" w:rsidRPr="00E33B38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>заказчиком.</w:t>
      </w:r>
      <w:r w:rsidR="003B1B1B" w:rsidRPr="00E33B38">
        <w:rPr>
          <w:rStyle w:val="afe"/>
          <w:color w:val="000000"/>
          <w:sz w:val="24"/>
          <w:szCs w:val="24"/>
        </w:rPr>
        <w:t xml:space="preserve"> </w:t>
      </w:r>
    </w:p>
    <w:p w:rsidR="003B1B1B" w:rsidRPr="00E33B38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7</w:t>
      </w:r>
      <w:r w:rsidR="003B1B1B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9</w:t>
      </w:r>
      <w:r w:rsidR="003B1B1B" w:rsidRPr="00E33B38">
        <w:rPr>
          <w:rStyle w:val="afe"/>
          <w:color w:val="000000"/>
          <w:sz w:val="24"/>
          <w:szCs w:val="24"/>
        </w:rPr>
        <w:t xml:space="preserve">. </w:t>
      </w:r>
      <w:r w:rsidR="003B1B1B" w:rsidRPr="00E33B38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E33B38">
        <w:rPr>
          <w:sz w:val="24"/>
          <w:szCs w:val="24"/>
          <w:lang w:val="kk-KZ"/>
        </w:rPr>
        <w:t>от</w:t>
      </w:r>
      <w:r w:rsidR="003B1B1B" w:rsidRPr="00E33B38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E33B38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E33B38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E33B38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8</w:t>
      </w:r>
      <w:r w:rsidR="003B1B1B" w:rsidRPr="00E33B38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E33B38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E33B38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8</w:t>
      </w:r>
      <w:r w:rsidR="0078377D" w:rsidRPr="00E33B38">
        <w:rPr>
          <w:rStyle w:val="afe"/>
          <w:color w:val="000000"/>
          <w:sz w:val="24"/>
          <w:szCs w:val="24"/>
        </w:rPr>
        <w:t xml:space="preserve">.1. </w:t>
      </w:r>
      <w:r w:rsidRPr="00E33B38">
        <w:rPr>
          <w:rStyle w:val="afe"/>
          <w:color w:val="000000"/>
          <w:sz w:val="24"/>
          <w:szCs w:val="24"/>
        </w:rPr>
        <w:t>Исполнитель</w:t>
      </w:r>
      <w:r w:rsidR="0078377D" w:rsidRPr="00E33B38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E33B38">
        <w:rPr>
          <w:rStyle w:val="afe"/>
          <w:color w:val="000000"/>
          <w:sz w:val="24"/>
          <w:szCs w:val="24"/>
        </w:rPr>
        <w:t xml:space="preserve">7 </w:t>
      </w:r>
      <w:r w:rsidR="0078377D" w:rsidRPr="00E33B38">
        <w:rPr>
          <w:rStyle w:val="afe"/>
          <w:color w:val="000000"/>
          <w:sz w:val="24"/>
          <w:szCs w:val="24"/>
        </w:rPr>
        <w:t>(</w:t>
      </w:r>
      <w:r w:rsidR="002964EA" w:rsidRPr="00E33B38">
        <w:rPr>
          <w:rStyle w:val="afe"/>
          <w:color w:val="000000"/>
          <w:sz w:val="24"/>
          <w:szCs w:val="24"/>
        </w:rPr>
        <w:t>семи</w:t>
      </w:r>
      <w:r w:rsidR="0078377D" w:rsidRPr="00E33B38">
        <w:rPr>
          <w:rStyle w:val="afe"/>
          <w:color w:val="000000"/>
          <w:sz w:val="24"/>
          <w:szCs w:val="24"/>
        </w:rPr>
        <w:t xml:space="preserve">) </w:t>
      </w:r>
      <w:r w:rsidR="002964EA" w:rsidRPr="00E33B38">
        <w:rPr>
          <w:rStyle w:val="afe"/>
          <w:color w:val="000000"/>
          <w:sz w:val="24"/>
          <w:szCs w:val="24"/>
        </w:rPr>
        <w:t xml:space="preserve">рабочих </w:t>
      </w:r>
      <w:r w:rsidR="0078377D" w:rsidRPr="00E33B38">
        <w:rPr>
          <w:rStyle w:val="afe"/>
          <w:color w:val="000000"/>
          <w:sz w:val="24"/>
          <w:szCs w:val="24"/>
        </w:rPr>
        <w:t xml:space="preserve">дней после приемки </w:t>
      </w:r>
      <w:r w:rsidRPr="00E33B38">
        <w:rPr>
          <w:rStyle w:val="afe"/>
          <w:color w:val="000000"/>
          <w:sz w:val="24"/>
          <w:szCs w:val="24"/>
        </w:rPr>
        <w:t>т</w:t>
      </w:r>
      <w:r w:rsidR="0078377D" w:rsidRPr="00E33B38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E33B38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lastRenderedPageBreak/>
        <w:t>8</w:t>
      </w:r>
      <w:r w:rsidR="0078377D" w:rsidRPr="00E33B38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E33B38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E33B38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E33B38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B3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B38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Создание</w:t>
            </w:r>
            <w:r w:rsidR="00573F65" w:rsidRPr="00E33B38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E33B38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E33B38" w:rsidRDefault="0078377D" w:rsidP="0079620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33B38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E33B38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отправителю и получателю по электронной почте в течение 3 рабочих дней.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E33B38">
              <w:rPr>
                <w:color w:val="000000"/>
                <w:sz w:val="24"/>
                <w:szCs w:val="24"/>
              </w:rPr>
              <w:t>товара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E33B38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E33B38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E33B38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E33B38">
              <w:rPr>
                <w:color w:val="000000"/>
                <w:sz w:val="24"/>
                <w:szCs w:val="24"/>
                <w:lang w:val="kk-KZ"/>
              </w:rPr>
              <w:t>а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E33B38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E33B38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E33B38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E33B38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E33B38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E33B38">
              <w:rPr>
                <w:color w:val="000000"/>
                <w:sz w:val="24"/>
                <w:szCs w:val="24"/>
              </w:rPr>
              <w:t xml:space="preserve"> дней.</w:t>
            </w:r>
            <w:r w:rsidRPr="00E33B38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E33B38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E33B38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E33B38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E33B38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E33B38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E33B38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E33B38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E33B38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33B38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E33B38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E33B38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E33B38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E33B38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E33B38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E33B3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E33B38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E33B38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E33B38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E33B38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E33B38">
        <w:rPr>
          <w:color w:val="000000"/>
          <w:sz w:val="24"/>
          <w:szCs w:val="24"/>
          <w:lang w:val="kk-KZ"/>
        </w:rPr>
        <w:t>8.</w:t>
      </w:r>
      <w:r w:rsidR="0078377D" w:rsidRPr="00E33B38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E33B38">
        <w:rPr>
          <w:sz w:val="24"/>
          <w:szCs w:val="24"/>
        </w:rPr>
        <w:t xml:space="preserve"> При приемке товара представителем </w:t>
      </w:r>
      <w:r w:rsidRPr="00E33B38">
        <w:rPr>
          <w:sz w:val="24"/>
          <w:szCs w:val="24"/>
        </w:rPr>
        <w:t>п</w:t>
      </w:r>
      <w:r w:rsidR="0078377D" w:rsidRPr="00E33B38">
        <w:rPr>
          <w:sz w:val="24"/>
          <w:szCs w:val="24"/>
        </w:rPr>
        <w:t xml:space="preserve">олучателя на складе </w:t>
      </w:r>
      <w:r w:rsidRPr="00E33B38">
        <w:rPr>
          <w:sz w:val="24"/>
          <w:szCs w:val="24"/>
        </w:rPr>
        <w:t>о</w:t>
      </w:r>
      <w:r w:rsidR="0078377D" w:rsidRPr="00E33B38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E33B38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E33B38">
        <w:rPr>
          <w:sz w:val="24"/>
          <w:szCs w:val="24"/>
        </w:rPr>
        <w:t>8</w:t>
      </w:r>
      <w:r w:rsidR="0078377D" w:rsidRPr="00E33B38">
        <w:rPr>
          <w:sz w:val="24"/>
          <w:szCs w:val="24"/>
        </w:rPr>
        <w:t xml:space="preserve">.4. Представитель </w:t>
      </w:r>
      <w:r w:rsidRPr="00E33B38">
        <w:rPr>
          <w:sz w:val="24"/>
          <w:szCs w:val="24"/>
        </w:rPr>
        <w:t>п</w:t>
      </w:r>
      <w:r w:rsidR="0078377D" w:rsidRPr="00E33B38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E33B38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E33B38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color w:val="000000"/>
          <w:sz w:val="24"/>
          <w:szCs w:val="24"/>
        </w:rPr>
        <w:t>9</w:t>
      </w:r>
      <w:r w:rsidR="0078377D" w:rsidRPr="00E33B38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E33B38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E33B38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9</w:t>
      </w:r>
      <w:r w:rsidR="0078377D" w:rsidRPr="00E33B38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E33B38">
        <w:rPr>
          <w:rStyle w:val="afe"/>
          <w:color w:val="000000"/>
          <w:sz w:val="24"/>
          <w:szCs w:val="24"/>
        </w:rPr>
        <w:t>д</w:t>
      </w:r>
      <w:r w:rsidR="0078377D" w:rsidRPr="00E33B38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33B38">
        <w:rPr>
          <w:rStyle w:val="afe"/>
          <w:color w:val="000000"/>
          <w:sz w:val="24"/>
          <w:szCs w:val="24"/>
        </w:rPr>
        <w:t xml:space="preserve"> и </w:t>
      </w:r>
      <w:r w:rsidRPr="00E33B38">
        <w:rPr>
          <w:rStyle w:val="afe"/>
          <w:color w:val="000000"/>
          <w:sz w:val="24"/>
          <w:szCs w:val="24"/>
        </w:rPr>
        <w:t>заказчиками</w:t>
      </w:r>
      <w:r w:rsidR="0078377D" w:rsidRPr="00E33B38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E33B38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E33B38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33B38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33B38">
        <w:rPr>
          <w:rStyle w:val="afe"/>
          <w:color w:val="000000"/>
          <w:sz w:val="24"/>
          <w:szCs w:val="24"/>
        </w:rPr>
        <w:t xml:space="preserve"> и </w:t>
      </w:r>
      <w:r w:rsidRPr="00E33B38">
        <w:rPr>
          <w:rStyle w:val="afe"/>
          <w:color w:val="000000"/>
          <w:sz w:val="24"/>
          <w:szCs w:val="24"/>
        </w:rPr>
        <w:t>заказчиками</w:t>
      </w:r>
      <w:r w:rsidR="0078377D" w:rsidRPr="00E33B38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E33B38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lastRenderedPageBreak/>
        <w:t>9</w:t>
      </w:r>
      <w:r w:rsidR="0078377D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2</w:t>
      </w:r>
      <w:r w:rsidR="0078377D" w:rsidRPr="00E33B38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33B38">
        <w:rPr>
          <w:rStyle w:val="afe"/>
          <w:color w:val="000000"/>
          <w:sz w:val="24"/>
          <w:szCs w:val="24"/>
        </w:rPr>
        <w:t xml:space="preserve"> и </w:t>
      </w:r>
      <w:r w:rsidRPr="00E33B38">
        <w:rPr>
          <w:rStyle w:val="afe"/>
          <w:color w:val="000000"/>
          <w:sz w:val="24"/>
          <w:szCs w:val="24"/>
        </w:rPr>
        <w:t>заказчиками</w:t>
      </w:r>
      <w:r w:rsidR="0078377D" w:rsidRPr="00E33B38">
        <w:rPr>
          <w:rStyle w:val="afe"/>
          <w:color w:val="000000"/>
          <w:sz w:val="24"/>
          <w:szCs w:val="24"/>
        </w:rPr>
        <w:t xml:space="preserve"> осуществляет</w:t>
      </w:r>
      <w:r w:rsidRPr="00E33B38">
        <w:rPr>
          <w:rStyle w:val="afe"/>
          <w:color w:val="000000"/>
          <w:sz w:val="24"/>
          <w:szCs w:val="24"/>
        </w:rPr>
        <w:t>ся</w:t>
      </w:r>
      <w:r w:rsidR="0078377D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E33B38">
        <w:rPr>
          <w:rStyle w:val="afe"/>
          <w:color w:val="000000"/>
          <w:sz w:val="24"/>
          <w:szCs w:val="24"/>
        </w:rPr>
        <w:t xml:space="preserve">за </w:t>
      </w:r>
      <w:r w:rsidRPr="00E33B38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E33B38">
        <w:rPr>
          <w:rStyle w:val="afe"/>
          <w:color w:val="000000"/>
          <w:sz w:val="24"/>
          <w:szCs w:val="24"/>
        </w:rPr>
        <w:t>счет.</w:t>
      </w:r>
    </w:p>
    <w:p w:rsidR="0078377D" w:rsidRPr="00E33B38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9</w:t>
      </w:r>
      <w:r w:rsidR="0078377D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3</w:t>
      </w:r>
      <w:r w:rsidR="0078377D" w:rsidRPr="00E33B38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E33B38">
        <w:rPr>
          <w:rStyle w:val="afe"/>
          <w:color w:val="000000"/>
          <w:sz w:val="24"/>
          <w:szCs w:val="24"/>
        </w:rPr>
        <w:t>а</w:t>
      </w:r>
      <w:r w:rsidR="0078377D" w:rsidRPr="00E33B38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33B38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E33B38">
        <w:rPr>
          <w:rStyle w:val="afe"/>
          <w:color w:val="000000"/>
          <w:sz w:val="24"/>
          <w:szCs w:val="24"/>
        </w:rPr>
        <w:t>заказчиком</w:t>
      </w:r>
      <w:r w:rsidR="0078377D" w:rsidRPr="00E33B38">
        <w:rPr>
          <w:rStyle w:val="afe"/>
          <w:color w:val="000000"/>
          <w:sz w:val="24"/>
          <w:szCs w:val="24"/>
        </w:rPr>
        <w:t>.</w:t>
      </w:r>
    </w:p>
    <w:p w:rsidR="0078377D" w:rsidRPr="00E33B38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9</w:t>
      </w:r>
      <w:r w:rsidR="0078377D" w:rsidRPr="00E33B38">
        <w:rPr>
          <w:rStyle w:val="afe"/>
          <w:color w:val="000000"/>
          <w:sz w:val="24"/>
          <w:szCs w:val="24"/>
        </w:rPr>
        <w:t>.</w:t>
      </w:r>
      <w:r w:rsidRPr="00E33B38">
        <w:rPr>
          <w:rStyle w:val="afe"/>
          <w:color w:val="000000"/>
          <w:sz w:val="24"/>
          <w:szCs w:val="24"/>
        </w:rPr>
        <w:t>4</w:t>
      </w:r>
      <w:r w:rsidR="0078377D" w:rsidRPr="00E33B38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E33B38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E33B38">
        <w:rPr>
          <w:rStyle w:val="afe"/>
          <w:color w:val="000000"/>
          <w:sz w:val="24"/>
          <w:szCs w:val="24"/>
        </w:rPr>
        <w:t xml:space="preserve">заказчиков </w:t>
      </w:r>
      <w:r w:rsidRPr="00E33B38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E33B38">
        <w:rPr>
          <w:rStyle w:val="afe"/>
          <w:color w:val="000000"/>
          <w:sz w:val="24"/>
          <w:szCs w:val="24"/>
        </w:rPr>
        <w:t>а</w:t>
      </w:r>
      <w:r w:rsidRPr="00E33B38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E33B38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E33B38">
        <w:rPr>
          <w:rStyle w:val="afe"/>
          <w:color w:val="000000"/>
          <w:sz w:val="24"/>
          <w:szCs w:val="24"/>
        </w:rPr>
        <w:t>заканчивается</w:t>
      </w:r>
      <w:r w:rsidRPr="00E33B38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E33B38">
        <w:rPr>
          <w:rStyle w:val="afe"/>
          <w:color w:val="000000"/>
          <w:sz w:val="24"/>
          <w:szCs w:val="24"/>
        </w:rPr>
        <w:t>а</w:t>
      </w:r>
      <w:r w:rsidRPr="00E33B38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E33B38">
        <w:rPr>
          <w:rStyle w:val="afe"/>
          <w:color w:val="000000"/>
          <w:sz w:val="24"/>
          <w:szCs w:val="24"/>
        </w:rPr>
        <w:t>заказчиком</w:t>
      </w:r>
      <w:r w:rsidRPr="00E33B38">
        <w:rPr>
          <w:rStyle w:val="afe"/>
          <w:color w:val="000000"/>
          <w:sz w:val="24"/>
          <w:szCs w:val="24"/>
        </w:rPr>
        <w:t>;</w:t>
      </w:r>
    </w:p>
    <w:p w:rsidR="0078377D" w:rsidRPr="00E33B38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33B38">
        <w:rPr>
          <w:rStyle w:val="afe"/>
          <w:color w:val="000000"/>
          <w:sz w:val="24"/>
          <w:szCs w:val="24"/>
        </w:rPr>
        <w:t>возврат</w:t>
      </w:r>
      <w:r w:rsidR="001E1C59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E33B38">
        <w:rPr>
          <w:rStyle w:val="afe"/>
          <w:color w:val="000000"/>
          <w:sz w:val="24"/>
          <w:szCs w:val="24"/>
        </w:rPr>
        <w:t>а</w:t>
      </w:r>
      <w:r w:rsidRPr="00E33B38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E33B38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E33B38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E33B38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E33B38">
        <w:rPr>
          <w:rStyle w:val="afe"/>
          <w:color w:val="000000"/>
          <w:sz w:val="24"/>
          <w:szCs w:val="24"/>
        </w:rPr>
        <w:t>доставка</w:t>
      </w:r>
      <w:r w:rsidR="001E1C59" w:rsidRPr="00E33B38">
        <w:rPr>
          <w:rStyle w:val="afe"/>
          <w:color w:val="000000"/>
          <w:sz w:val="24"/>
          <w:szCs w:val="24"/>
        </w:rPr>
        <w:t xml:space="preserve"> </w:t>
      </w:r>
      <w:r w:rsidRPr="00E33B38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E33B38">
        <w:rPr>
          <w:rStyle w:val="afe"/>
          <w:color w:val="000000"/>
          <w:sz w:val="24"/>
          <w:szCs w:val="24"/>
        </w:rPr>
        <w:t>заказчиков</w:t>
      </w:r>
      <w:r w:rsidRPr="00E33B38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E33B38">
        <w:rPr>
          <w:rStyle w:val="afe"/>
          <w:color w:val="000000"/>
          <w:sz w:val="24"/>
          <w:szCs w:val="24"/>
        </w:rPr>
        <w:t>а</w:t>
      </w:r>
      <w:r w:rsidRPr="00E33B38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E33B38">
        <w:rPr>
          <w:rStyle w:val="afe"/>
          <w:color w:val="000000"/>
          <w:sz w:val="24"/>
          <w:szCs w:val="24"/>
        </w:rPr>
        <w:t>заказчиком</w:t>
      </w:r>
      <w:r w:rsidRPr="00E33B38">
        <w:rPr>
          <w:rStyle w:val="afe"/>
          <w:color w:val="000000"/>
          <w:sz w:val="24"/>
          <w:szCs w:val="24"/>
        </w:rPr>
        <w:t xml:space="preserve"> и </w:t>
      </w:r>
      <w:r w:rsidR="00873B3E" w:rsidRPr="00E33B38">
        <w:rPr>
          <w:rStyle w:val="afe"/>
          <w:color w:val="000000"/>
          <w:sz w:val="24"/>
          <w:szCs w:val="24"/>
        </w:rPr>
        <w:t>Исполнителем</w:t>
      </w:r>
      <w:r w:rsidRPr="00E33B38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E33B38">
        <w:rPr>
          <w:rStyle w:val="afe"/>
          <w:color w:val="000000"/>
          <w:sz w:val="24"/>
          <w:szCs w:val="24"/>
        </w:rPr>
        <w:t>а</w:t>
      </w:r>
      <w:r w:rsidRPr="00E33B38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E33B38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E33B38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10</w:t>
      </w:r>
      <w:r w:rsidR="0078377D" w:rsidRPr="00E33B38">
        <w:rPr>
          <w:b/>
          <w:sz w:val="24"/>
          <w:szCs w:val="24"/>
        </w:rPr>
        <w:t xml:space="preserve">. Обеспечение исполнения </w:t>
      </w:r>
      <w:r w:rsidRPr="00E33B38">
        <w:rPr>
          <w:b/>
          <w:sz w:val="24"/>
          <w:szCs w:val="24"/>
        </w:rPr>
        <w:t>услуг</w:t>
      </w:r>
    </w:p>
    <w:p w:rsidR="0078377D" w:rsidRPr="00E33B38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E33B38" w:rsidRPr="00E33B38" w:rsidRDefault="00E33B38" w:rsidP="00E33B38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E33B38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10</w:t>
      </w:r>
      <w:r w:rsidR="0078377D" w:rsidRPr="00E33B38">
        <w:rPr>
          <w:sz w:val="24"/>
          <w:szCs w:val="24"/>
        </w:rPr>
        <w:t>.2. В случае невозможности получения</w:t>
      </w:r>
      <w:r w:rsidR="00573F65" w:rsidRPr="00E33B38">
        <w:rPr>
          <w:sz w:val="24"/>
          <w:szCs w:val="24"/>
        </w:rPr>
        <w:t xml:space="preserve"> Единым дистрибьютором</w:t>
      </w:r>
      <w:r w:rsidR="0078377D" w:rsidRPr="00E33B38">
        <w:rPr>
          <w:sz w:val="24"/>
          <w:szCs w:val="24"/>
        </w:rPr>
        <w:t xml:space="preserve"> обеспечения исполнения </w:t>
      </w:r>
      <w:r w:rsidR="00D30E6C" w:rsidRPr="00E33B38">
        <w:rPr>
          <w:sz w:val="24"/>
          <w:szCs w:val="24"/>
        </w:rPr>
        <w:t xml:space="preserve">ежегодного </w:t>
      </w:r>
      <w:r w:rsidR="0078377D" w:rsidRPr="00E33B38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E33B38">
        <w:rPr>
          <w:sz w:val="24"/>
          <w:szCs w:val="24"/>
        </w:rPr>
        <w:t xml:space="preserve"> Единого дистрибьютора</w:t>
      </w:r>
      <w:r w:rsidR="0078377D" w:rsidRPr="00E33B38">
        <w:rPr>
          <w:sz w:val="24"/>
          <w:szCs w:val="24"/>
        </w:rPr>
        <w:t xml:space="preserve"> предоставить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Единому дистрибьютору новую банковскую гарантию.</w:t>
      </w:r>
    </w:p>
    <w:p w:rsidR="0078377D" w:rsidRPr="00E33B38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10</w:t>
      </w:r>
      <w:r w:rsidR="0078377D" w:rsidRPr="00E33B38">
        <w:rPr>
          <w:sz w:val="24"/>
          <w:szCs w:val="24"/>
        </w:rPr>
        <w:t xml:space="preserve">.3. В случае неисполнения пункта </w:t>
      </w:r>
      <w:r w:rsidRPr="00E33B38">
        <w:rPr>
          <w:sz w:val="24"/>
          <w:szCs w:val="24"/>
        </w:rPr>
        <w:t>10</w:t>
      </w:r>
      <w:r w:rsidR="0078377D" w:rsidRPr="00E33B38">
        <w:rPr>
          <w:sz w:val="24"/>
          <w:szCs w:val="24"/>
        </w:rPr>
        <w:t xml:space="preserve">.2 настоящего договора </w:t>
      </w:r>
      <w:r w:rsidR="003E5F80" w:rsidRPr="00E33B38">
        <w:rPr>
          <w:sz w:val="24"/>
          <w:szCs w:val="24"/>
        </w:rPr>
        <w:t xml:space="preserve">Единый дистрибьютор </w:t>
      </w:r>
      <w:r w:rsidR="0078377D" w:rsidRPr="00E33B38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E33B38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10</w:t>
      </w:r>
      <w:r w:rsidR="0078377D" w:rsidRPr="00E33B38">
        <w:rPr>
          <w:sz w:val="24"/>
          <w:szCs w:val="24"/>
        </w:rPr>
        <w:t>.4.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E33B38">
        <w:rPr>
          <w:sz w:val="24"/>
          <w:szCs w:val="24"/>
        </w:rPr>
        <w:t>дополнительному соглашению</w:t>
      </w:r>
      <w:r w:rsidR="0078377D" w:rsidRPr="00E33B38">
        <w:rPr>
          <w:sz w:val="24"/>
          <w:szCs w:val="24"/>
        </w:rPr>
        <w:t>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11</w:t>
      </w:r>
      <w:r w:rsidR="0078377D" w:rsidRPr="00E33B38">
        <w:rPr>
          <w:b/>
          <w:sz w:val="24"/>
          <w:szCs w:val="24"/>
        </w:rPr>
        <w:t>. Ответственность Сторон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11</w:t>
      </w:r>
      <w:r w:rsidR="0078377D" w:rsidRPr="00E33B38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E33B38">
        <w:rPr>
          <w:sz w:val="24"/>
          <w:szCs w:val="24"/>
        </w:rPr>
        <w:t>в</w:t>
      </w:r>
      <w:r w:rsidR="0078377D" w:rsidRPr="00E33B38">
        <w:rPr>
          <w:sz w:val="24"/>
          <w:szCs w:val="24"/>
        </w:rPr>
        <w:t xml:space="preserve"> </w:t>
      </w:r>
      <w:r w:rsidR="00D30E6C" w:rsidRPr="00E33B38">
        <w:rPr>
          <w:sz w:val="24"/>
          <w:szCs w:val="24"/>
        </w:rPr>
        <w:t xml:space="preserve">ежегодных </w:t>
      </w:r>
      <w:r w:rsidR="0078377D" w:rsidRPr="00E33B38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E33B38">
        <w:rPr>
          <w:sz w:val="24"/>
          <w:szCs w:val="24"/>
        </w:rPr>
        <w:t xml:space="preserve">ежегодного </w:t>
      </w:r>
      <w:r w:rsidR="0078377D" w:rsidRPr="00E33B38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E33B38">
        <w:rPr>
          <w:sz w:val="24"/>
          <w:szCs w:val="24"/>
        </w:rPr>
        <w:t>5</w:t>
      </w:r>
      <w:r w:rsidR="0078377D" w:rsidRPr="00E33B38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E33B38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11</w:t>
      </w:r>
      <w:r w:rsidR="0078377D" w:rsidRPr="00E33B38">
        <w:rPr>
          <w:sz w:val="24"/>
          <w:szCs w:val="24"/>
        </w:rPr>
        <w:t xml:space="preserve">.2. Нарушение условий </w:t>
      </w:r>
      <w:r w:rsidR="00513FCC" w:rsidRPr="00E33B38">
        <w:rPr>
          <w:sz w:val="24"/>
          <w:szCs w:val="24"/>
        </w:rPr>
        <w:t xml:space="preserve">ежегодного </w:t>
      </w:r>
      <w:r w:rsidR="0078377D" w:rsidRPr="00E33B38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E33B38">
        <w:rPr>
          <w:sz w:val="24"/>
          <w:szCs w:val="24"/>
        </w:rPr>
        <w:t xml:space="preserve">в соответствии с </w:t>
      </w:r>
      <w:r w:rsidR="0078377D" w:rsidRPr="00E33B38">
        <w:rPr>
          <w:sz w:val="24"/>
          <w:szCs w:val="24"/>
        </w:rPr>
        <w:t xml:space="preserve">подпунктом 1) </w:t>
      </w:r>
      <w:r w:rsidRPr="00E33B38">
        <w:rPr>
          <w:sz w:val="24"/>
          <w:szCs w:val="24"/>
        </w:rPr>
        <w:t>пункта 13.1</w:t>
      </w:r>
      <w:r w:rsidR="0078377D" w:rsidRPr="00E33B38">
        <w:rPr>
          <w:sz w:val="24"/>
          <w:szCs w:val="24"/>
        </w:rPr>
        <w:t xml:space="preserve"> настоящего договора.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12</w:t>
      </w:r>
      <w:r w:rsidR="0078377D" w:rsidRPr="00E33B38">
        <w:rPr>
          <w:b/>
          <w:sz w:val="24"/>
          <w:szCs w:val="24"/>
        </w:rPr>
        <w:t>. Порядок разрешения споров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12</w:t>
      </w:r>
      <w:r w:rsidR="0078377D" w:rsidRPr="00E33B38">
        <w:rPr>
          <w:sz w:val="24"/>
          <w:szCs w:val="24"/>
        </w:rPr>
        <w:t>.1.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Единый дистрибьютор</w:t>
      </w:r>
      <w:r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E33B38">
        <w:rPr>
          <w:sz w:val="24"/>
          <w:szCs w:val="24"/>
        </w:rPr>
        <w:t xml:space="preserve">исполнения </w:t>
      </w:r>
      <w:r w:rsidR="0078377D" w:rsidRPr="00E33B38">
        <w:rPr>
          <w:sz w:val="24"/>
          <w:szCs w:val="24"/>
        </w:rPr>
        <w:t xml:space="preserve">настоящего договора и(или) </w:t>
      </w:r>
      <w:r w:rsidR="00D30E6C" w:rsidRPr="00E33B38">
        <w:rPr>
          <w:sz w:val="24"/>
          <w:szCs w:val="24"/>
        </w:rPr>
        <w:t xml:space="preserve">ежегодных </w:t>
      </w:r>
      <w:r w:rsidR="0078377D" w:rsidRPr="00E33B38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E33B38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12</w:t>
      </w:r>
      <w:r w:rsidR="0078377D" w:rsidRPr="00E33B38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Единый дистрибьютор</w:t>
      </w:r>
      <w:r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 xml:space="preserve">и Исполнитель не могут разрешить спор по настоящему </w:t>
      </w:r>
      <w:r w:rsidRPr="00E33B38">
        <w:rPr>
          <w:sz w:val="24"/>
          <w:szCs w:val="24"/>
        </w:rPr>
        <w:t>д</w:t>
      </w:r>
      <w:r w:rsidR="0078377D" w:rsidRPr="00E33B38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13</w:t>
      </w:r>
      <w:r w:rsidR="0078377D" w:rsidRPr="00E33B38">
        <w:rPr>
          <w:b/>
          <w:sz w:val="24"/>
          <w:szCs w:val="24"/>
        </w:rPr>
        <w:t>. Основания расторжения настоящего договора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E33B38">
        <w:rPr>
          <w:sz w:val="24"/>
          <w:szCs w:val="24"/>
        </w:rPr>
        <w:t>13</w:t>
      </w:r>
      <w:r w:rsidR="0078377D" w:rsidRPr="00E33B38">
        <w:rPr>
          <w:sz w:val="24"/>
          <w:szCs w:val="24"/>
        </w:rPr>
        <w:t>.1.</w:t>
      </w:r>
      <w:bookmarkStart w:id="1" w:name="SUB5400"/>
      <w:bookmarkEnd w:id="1"/>
      <w:r w:rsidR="0078377D" w:rsidRPr="00E33B38">
        <w:rPr>
          <w:sz w:val="24"/>
          <w:szCs w:val="24"/>
        </w:rPr>
        <w:t xml:space="preserve"> </w:t>
      </w:r>
      <w:r w:rsidR="0078377D" w:rsidRPr="00E33B38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E33B38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33B38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E33B38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33B38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E33B38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33B38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E33B38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13</w:t>
      </w:r>
      <w:r w:rsidR="0078377D" w:rsidRPr="00E33B38">
        <w:rPr>
          <w:sz w:val="24"/>
          <w:szCs w:val="24"/>
        </w:rPr>
        <w:t>.2.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E33B38">
        <w:rPr>
          <w:sz w:val="24"/>
          <w:szCs w:val="24"/>
        </w:rPr>
        <w:t>д</w:t>
      </w:r>
      <w:r w:rsidR="0078377D" w:rsidRPr="00E33B38">
        <w:rPr>
          <w:sz w:val="24"/>
          <w:szCs w:val="24"/>
        </w:rPr>
        <w:t>оговор в случаях:</w:t>
      </w:r>
    </w:p>
    <w:p w:rsidR="0078377D" w:rsidRPr="00E33B38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1)</w:t>
      </w:r>
      <w:r w:rsidR="0078377D" w:rsidRPr="00E33B38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E33B38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2)</w:t>
      </w:r>
      <w:r w:rsidR="0078377D" w:rsidRPr="00E33B38">
        <w:rPr>
          <w:sz w:val="24"/>
          <w:szCs w:val="24"/>
        </w:rPr>
        <w:t xml:space="preserve"> нарушения Исполнителем сроков оказания </w:t>
      </w:r>
      <w:r w:rsidRPr="00E33B38">
        <w:rPr>
          <w:sz w:val="24"/>
          <w:szCs w:val="24"/>
        </w:rPr>
        <w:t>у</w:t>
      </w:r>
      <w:r w:rsidR="0078377D" w:rsidRPr="00E33B38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E33B38">
        <w:rPr>
          <w:sz w:val="24"/>
          <w:szCs w:val="24"/>
        </w:rPr>
        <w:t xml:space="preserve">ежегодном </w:t>
      </w:r>
      <w:r w:rsidR="0078377D" w:rsidRPr="00E33B38">
        <w:rPr>
          <w:sz w:val="24"/>
          <w:szCs w:val="24"/>
        </w:rPr>
        <w:t>дополнительном соглашении к нему</w:t>
      </w:r>
      <w:r w:rsidR="00060AB0" w:rsidRPr="00E33B38">
        <w:rPr>
          <w:sz w:val="24"/>
          <w:szCs w:val="24"/>
        </w:rPr>
        <w:t>,</w:t>
      </w:r>
      <w:r w:rsidR="002821F4" w:rsidRPr="00E33B38">
        <w:rPr>
          <w:sz w:val="24"/>
          <w:szCs w:val="24"/>
        </w:rPr>
        <w:t xml:space="preserve"> более чем на 60 (шестьдесят) календарных дней</w:t>
      </w:r>
      <w:r w:rsidR="0078377D" w:rsidRPr="00E33B38">
        <w:rPr>
          <w:sz w:val="24"/>
          <w:szCs w:val="24"/>
        </w:rPr>
        <w:t>;</w:t>
      </w:r>
    </w:p>
    <w:p w:rsidR="0078377D" w:rsidRPr="00E33B38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</w:t>
      </w:r>
      <w:r w:rsidR="00AC5FD1" w:rsidRPr="00E33B38">
        <w:rPr>
          <w:sz w:val="24"/>
          <w:szCs w:val="24"/>
        </w:rPr>
        <w:t>)</w:t>
      </w:r>
      <w:r w:rsidR="0078377D" w:rsidRPr="00E33B38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E33B38">
        <w:rPr>
          <w:sz w:val="24"/>
          <w:szCs w:val="24"/>
        </w:rPr>
        <w:t xml:space="preserve"> Единым дистрибьютором</w:t>
      </w:r>
      <w:r w:rsidR="0078377D" w:rsidRPr="00E33B38">
        <w:rPr>
          <w:sz w:val="24"/>
          <w:szCs w:val="24"/>
        </w:rPr>
        <w:t xml:space="preserve"> закупок </w:t>
      </w:r>
      <w:r w:rsidR="00AC5FD1" w:rsidRPr="00E33B38">
        <w:rPr>
          <w:sz w:val="24"/>
          <w:szCs w:val="24"/>
        </w:rPr>
        <w:t>у</w:t>
      </w:r>
      <w:r w:rsidR="0078377D" w:rsidRPr="00E33B38">
        <w:rPr>
          <w:sz w:val="24"/>
          <w:szCs w:val="24"/>
        </w:rPr>
        <w:t>слуг</w:t>
      </w:r>
      <w:r w:rsidR="00060AB0" w:rsidRPr="00E33B38">
        <w:rPr>
          <w:sz w:val="24"/>
          <w:szCs w:val="24"/>
        </w:rPr>
        <w:t xml:space="preserve"> по хранению и транспортировке товаров</w:t>
      </w:r>
      <w:r w:rsidR="0078377D" w:rsidRPr="00E33B38">
        <w:rPr>
          <w:sz w:val="24"/>
          <w:szCs w:val="24"/>
        </w:rPr>
        <w:t>;</w:t>
      </w:r>
    </w:p>
    <w:p w:rsidR="0078377D" w:rsidRPr="00E33B38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4</w:t>
      </w:r>
      <w:r w:rsidR="00AC5FD1" w:rsidRPr="00E33B38">
        <w:rPr>
          <w:sz w:val="24"/>
          <w:szCs w:val="24"/>
        </w:rPr>
        <w:t>)</w:t>
      </w:r>
      <w:r w:rsidR="0078377D" w:rsidRPr="00E33B38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E33B38">
        <w:rPr>
          <w:sz w:val="24"/>
          <w:szCs w:val="24"/>
        </w:rPr>
        <w:t>у</w:t>
      </w:r>
      <w:r w:rsidR="0078377D" w:rsidRPr="00E33B38">
        <w:rPr>
          <w:sz w:val="24"/>
          <w:szCs w:val="24"/>
        </w:rPr>
        <w:t xml:space="preserve">слуг по настоящему </w:t>
      </w:r>
      <w:r w:rsidR="00AC5FD1" w:rsidRPr="00E33B38">
        <w:rPr>
          <w:sz w:val="24"/>
          <w:szCs w:val="24"/>
        </w:rPr>
        <w:t>д</w:t>
      </w:r>
      <w:r w:rsidR="0078377D" w:rsidRPr="00E33B38">
        <w:rPr>
          <w:sz w:val="24"/>
          <w:szCs w:val="24"/>
        </w:rPr>
        <w:t>оговору</w:t>
      </w:r>
      <w:r w:rsidR="00D30E6C" w:rsidRPr="00E33B38">
        <w:rPr>
          <w:sz w:val="24"/>
          <w:szCs w:val="24"/>
        </w:rPr>
        <w:t>.</w:t>
      </w:r>
    </w:p>
    <w:p w:rsidR="0078377D" w:rsidRPr="00E33B38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13</w:t>
      </w:r>
      <w:r w:rsidR="0078377D" w:rsidRPr="00E33B38">
        <w:rPr>
          <w:sz w:val="24"/>
          <w:szCs w:val="24"/>
        </w:rPr>
        <w:t>.</w:t>
      </w:r>
      <w:r w:rsidRPr="00E33B38">
        <w:rPr>
          <w:sz w:val="24"/>
          <w:szCs w:val="24"/>
        </w:rPr>
        <w:t>3</w:t>
      </w:r>
      <w:r w:rsidR="0078377D" w:rsidRPr="00E33B38">
        <w:rPr>
          <w:sz w:val="24"/>
          <w:szCs w:val="24"/>
        </w:rPr>
        <w:t xml:space="preserve">. В случае досрочного расторжения настоящего </w:t>
      </w:r>
      <w:r w:rsidRPr="00E33B38">
        <w:rPr>
          <w:sz w:val="24"/>
          <w:szCs w:val="24"/>
        </w:rPr>
        <w:t>д</w:t>
      </w:r>
      <w:r w:rsidR="0078377D" w:rsidRPr="00E33B38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E33B38">
        <w:rPr>
          <w:iCs/>
          <w:sz w:val="24"/>
          <w:szCs w:val="24"/>
        </w:rPr>
        <w:t>. В этом случае</w:t>
      </w:r>
      <w:r w:rsidR="001E1C59" w:rsidRPr="00E33B38">
        <w:rPr>
          <w:iCs/>
          <w:sz w:val="24"/>
          <w:szCs w:val="24"/>
        </w:rPr>
        <w:t xml:space="preserve"> </w:t>
      </w:r>
      <w:r w:rsidR="0078377D" w:rsidRPr="00E33B38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E33B38">
        <w:rPr>
          <w:iCs/>
          <w:sz w:val="24"/>
          <w:szCs w:val="24"/>
        </w:rPr>
        <w:t xml:space="preserve">стоимость </w:t>
      </w:r>
      <w:r w:rsidR="0078377D" w:rsidRPr="00E33B38">
        <w:rPr>
          <w:sz w:val="24"/>
          <w:szCs w:val="24"/>
        </w:rPr>
        <w:t>фактически оказанны</w:t>
      </w:r>
      <w:r w:rsidR="00060AB0" w:rsidRPr="00E33B38">
        <w:rPr>
          <w:sz w:val="24"/>
          <w:szCs w:val="24"/>
        </w:rPr>
        <w:t>х</w:t>
      </w:r>
      <w:r w:rsidR="0078377D" w:rsidRPr="00E33B38">
        <w:rPr>
          <w:sz w:val="24"/>
          <w:szCs w:val="24"/>
        </w:rPr>
        <w:t xml:space="preserve"> и приняты</w:t>
      </w:r>
      <w:r w:rsidR="00060AB0" w:rsidRPr="00E33B38">
        <w:rPr>
          <w:sz w:val="24"/>
          <w:szCs w:val="24"/>
        </w:rPr>
        <w:t>х</w:t>
      </w:r>
      <w:r w:rsidR="00573F65" w:rsidRPr="00E33B38">
        <w:rPr>
          <w:sz w:val="24"/>
          <w:szCs w:val="24"/>
        </w:rPr>
        <w:t xml:space="preserve"> Единым дистрибьютором</w:t>
      </w:r>
      <w:r w:rsidR="0078377D" w:rsidRPr="00E33B38">
        <w:rPr>
          <w:sz w:val="24"/>
          <w:szCs w:val="24"/>
        </w:rPr>
        <w:t xml:space="preserve"> </w:t>
      </w:r>
      <w:r w:rsidR="0078377D" w:rsidRPr="00E33B38">
        <w:rPr>
          <w:iCs/>
          <w:sz w:val="24"/>
          <w:szCs w:val="24"/>
        </w:rPr>
        <w:t>на дату расторжения настоящего договора</w:t>
      </w:r>
      <w:r w:rsidR="0078377D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у</w:t>
      </w:r>
      <w:r w:rsidR="0078377D" w:rsidRPr="00E33B38">
        <w:rPr>
          <w:sz w:val="24"/>
          <w:szCs w:val="24"/>
        </w:rPr>
        <w:t>слуг.</w:t>
      </w:r>
    </w:p>
    <w:p w:rsidR="0078377D" w:rsidRPr="00E33B38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E33B38">
        <w:rPr>
          <w:sz w:val="24"/>
          <w:szCs w:val="24"/>
        </w:rPr>
        <w:t>13</w:t>
      </w:r>
      <w:r w:rsidR="0078377D" w:rsidRPr="00E33B38">
        <w:rPr>
          <w:sz w:val="24"/>
          <w:szCs w:val="24"/>
        </w:rPr>
        <w:t>.</w:t>
      </w:r>
      <w:r w:rsidRPr="00E33B38">
        <w:rPr>
          <w:sz w:val="24"/>
          <w:szCs w:val="24"/>
        </w:rPr>
        <w:t>4.</w:t>
      </w:r>
      <w:r w:rsidR="0078377D" w:rsidRPr="00E33B38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Единый дистрибьютор оплачивает Исполнителю</w:t>
      </w:r>
      <w:r w:rsidR="00060AB0" w:rsidRPr="00E33B38">
        <w:rPr>
          <w:sz w:val="24"/>
          <w:szCs w:val="24"/>
        </w:rPr>
        <w:t xml:space="preserve"> стоимость</w:t>
      </w:r>
      <w:r w:rsidR="0078377D" w:rsidRPr="00E33B38">
        <w:rPr>
          <w:sz w:val="24"/>
          <w:szCs w:val="24"/>
        </w:rPr>
        <w:t xml:space="preserve"> фактически оказанны</w:t>
      </w:r>
      <w:r w:rsidR="00060AB0" w:rsidRPr="00E33B38">
        <w:rPr>
          <w:sz w:val="24"/>
          <w:szCs w:val="24"/>
        </w:rPr>
        <w:t>х</w:t>
      </w:r>
      <w:r w:rsidR="0078377D" w:rsidRPr="00E33B38">
        <w:rPr>
          <w:sz w:val="24"/>
          <w:szCs w:val="24"/>
        </w:rPr>
        <w:t xml:space="preserve"> и приняты</w:t>
      </w:r>
      <w:r w:rsidR="00060AB0" w:rsidRPr="00E33B38">
        <w:rPr>
          <w:sz w:val="24"/>
          <w:szCs w:val="24"/>
        </w:rPr>
        <w:t>х</w:t>
      </w:r>
      <w:r w:rsidR="0078377D" w:rsidRPr="00E33B38">
        <w:rPr>
          <w:sz w:val="24"/>
          <w:szCs w:val="24"/>
        </w:rPr>
        <w:t xml:space="preserve"> Единым дистрибьютором на дату расторжения </w:t>
      </w:r>
      <w:r w:rsidRPr="00E33B38">
        <w:rPr>
          <w:sz w:val="24"/>
          <w:szCs w:val="24"/>
        </w:rPr>
        <w:t>д</w:t>
      </w:r>
      <w:r w:rsidR="0078377D" w:rsidRPr="00E33B38">
        <w:rPr>
          <w:sz w:val="24"/>
          <w:szCs w:val="24"/>
        </w:rPr>
        <w:t xml:space="preserve">оговора </w:t>
      </w:r>
      <w:r w:rsidRPr="00E33B38">
        <w:rPr>
          <w:sz w:val="24"/>
          <w:szCs w:val="24"/>
        </w:rPr>
        <w:t>у</w:t>
      </w:r>
      <w:r w:rsidR="0078377D" w:rsidRPr="00E33B38">
        <w:rPr>
          <w:sz w:val="24"/>
          <w:szCs w:val="24"/>
        </w:rPr>
        <w:t>слуг, за вычетом неустойки, установленн</w:t>
      </w:r>
      <w:r w:rsidR="00060AB0" w:rsidRPr="00E33B38">
        <w:rPr>
          <w:sz w:val="24"/>
          <w:szCs w:val="24"/>
        </w:rPr>
        <w:t>ый</w:t>
      </w:r>
      <w:r w:rsidRPr="00E33B38">
        <w:rPr>
          <w:sz w:val="24"/>
          <w:szCs w:val="24"/>
        </w:rPr>
        <w:t xml:space="preserve"> </w:t>
      </w:r>
      <w:r w:rsidR="00D30E6C" w:rsidRPr="00E33B38">
        <w:rPr>
          <w:sz w:val="24"/>
          <w:szCs w:val="24"/>
        </w:rPr>
        <w:t xml:space="preserve">ежегодными </w:t>
      </w:r>
      <w:r w:rsidRPr="00E33B38">
        <w:rPr>
          <w:sz w:val="24"/>
          <w:szCs w:val="24"/>
        </w:rPr>
        <w:t>дополнительным</w:t>
      </w:r>
      <w:r w:rsidR="00060AB0" w:rsidRPr="00E33B38">
        <w:rPr>
          <w:sz w:val="24"/>
          <w:szCs w:val="24"/>
        </w:rPr>
        <w:t>и</w:t>
      </w:r>
      <w:r w:rsidRPr="00E33B38">
        <w:rPr>
          <w:sz w:val="24"/>
          <w:szCs w:val="24"/>
        </w:rPr>
        <w:t xml:space="preserve"> соглашени</w:t>
      </w:r>
      <w:r w:rsidR="00060AB0" w:rsidRPr="00E33B38">
        <w:rPr>
          <w:sz w:val="24"/>
          <w:szCs w:val="24"/>
        </w:rPr>
        <w:t>я</w:t>
      </w:r>
      <w:r w:rsidRPr="00E33B38">
        <w:rPr>
          <w:sz w:val="24"/>
          <w:szCs w:val="24"/>
        </w:rPr>
        <w:t>ми к настоящему договору</w:t>
      </w:r>
      <w:r w:rsidR="0078377D" w:rsidRPr="00E33B38">
        <w:rPr>
          <w:sz w:val="24"/>
          <w:szCs w:val="24"/>
        </w:rPr>
        <w:t>, и убытков, причиненных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E33B38">
        <w:rPr>
          <w:sz w:val="24"/>
          <w:szCs w:val="24"/>
        </w:rPr>
        <w:t>настоящему д</w:t>
      </w:r>
      <w:r w:rsidR="0078377D" w:rsidRPr="00E33B38">
        <w:rPr>
          <w:sz w:val="24"/>
          <w:szCs w:val="24"/>
        </w:rPr>
        <w:t>оговору</w:t>
      </w:r>
      <w:r w:rsidRPr="00E33B38">
        <w:rPr>
          <w:sz w:val="24"/>
          <w:szCs w:val="24"/>
        </w:rPr>
        <w:t xml:space="preserve"> и </w:t>
      </w:r>
      <w:r w:rsidR="0076153D" w:rsidRPr="00E33B38">
        <w:rPr>
          <w:sz w:val="24"/>
          <w:szCs w:val="24"/>
        </w:rPr>
        <w:t xml:space="preserve">ежегодным </w:t>
      </w:r>
      <w:r w:rsidRPr="00E33B38">
        <w:rPr>
          <w:sz w:val="24"/>
          <w:szCs w:val="24"/>
        </w:rPr>
        <w:t>дополнительным соглашениям к нему</w:t>
      </w:r>
      <w:r w:rsidR="0078377D" w:rsidRPr="00E33B38">
        <w:rPr>
          <w:sz w:val="24"/>
          <w:szCs w:val="24"/>
        </w:rPr>
        <w:t>. Если общая сумма неустойки и убытков</w:t>
      </w:r>
      <w:r w:rsidR="00573F65" w:rsidRPr="00E33B38">
        <w:rPr>
          <w:sz w:val="24"/>
          <w:szCs w:val="24"/>
        </w:rPr>
        <w:t xml:space="preserve"> Единого дистрибьютора</w:t>
      </w:r>
      <w:r w:rsidR="0078377D" w:rsidRPr="00E33B38">
        <w:rPr>
          <w:sz w:val="24"/>
          <w:szCs w:val="24"/>
        </w:rPr>
        <w:t xml:space="preserve">, связанных с досрочным расторжением </w:t>
      </w:r>
      <w:r w:rsidRPr="00E33B38">
        <w:rPr>
          <w:sz w:val="24"/>
          <w:szCs w:val="24"/>
        </w:rPr>
        <w:t>настоящего д</w:t>
      </w:r>
      <w:r w:rsidR="0078377D" w:rsidRPr="00E33B38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E33B38">
        <w:rPr>
          <w:bCs/>
          <w:sz w:val="24"/>
          <w:szCs w:val="24"/>
        </w:rPr>
        <w:t xml:space="preserve"> </w:t>
      </w:r>
    </w:p>
    <w:p w:rsidR="0078377D" w:rsidRPr="00E33B38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13</w:t>
      </w:r>
      <w:r w:rsidR="0078377D" w:rsidRPr="00E33B38">
        <w:rPr>
          <w:sz w:val="24"/>
          <w:szCs w:val="24"/>
        </w:rPr>
        <w:t>.</w:t>
      </w:r>
      <w:r w:rsidRPr="00E33B38">
        <w:rPr>
          <w:sz w:val="24"/>
          <w:szCs w:val="24"/>
        </w:rPr>
        <w:t>5</w:t>
      </w:r>
      <w:r w:rsidR="0078377D" w:rsidRPr="00E33B38">
        <w:rPr>
          <w:sz w:val="24"/>
          <w:szCs w:val="24"/>
        </w:rPr>
        <w:t>. В случае досрочного расторжения</w:t>
      </w:r>
      <w:r w:rsidR="00573F65" w:rsidRPr="00E33B38">
        <w:rPr>
          <w:sz w:val="24"/>
          <w:szCs w:val="24"/>
        </w:rPr>
        <w:t xml:space="preserve"> Единым дистрибьютором</w:t>
      </w:r>
      <w:r w:rsidR="0078377D" w:rsidRPr="00E33B38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E33B38">
        <w:rPr>
          <w:sz w:val="24"/>
          <w:szCs w:val="24"/>
        </w:rPr>
        <w:t xml:space="preserve"> </w:t>
      </w:r>
      <w:r w:rsidR="0078377D" w:rsidRPr="00E33B38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1</w:t>
      </w:r>
      <w:r w:rsidR="00AC5FD1" w:rsidRPr="00E33B38">
        <w:rPr>
          <w:b/>
          <w:sz w:val="24"/>
          <w:szCs w:val="24"/>
        </w:rPr>
        <w:t>4</w:t>
      </w:r>
      <w:r w:rsidRPr="00E33B38">
        <w:rPr>
          <w:b/>
          <w:sz w:val="24"/>
          <w:szCs w:val="24"/>
        </w:rPr>
        <w:t>. Срок действия настоящего договора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4</w:t>
      </w:r>
      <w:r w:rsidRPr="00E33B38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E33B38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E33B38" w:rsidRDefault="0078377D" w:rsidP="00793E24">
      <w:pPr>
        <w:pStyle w:val="Style3"/>
        <w:widowControl/>
        <w:ind w:firstLine="567"/>
        <w:jc w:val="center"/>
        <w:rPr>
          <w:b/>
        </w:rPr>
      </w:pPr>
      <w:r w:rsidRPr="00E33B38">
        <w:rPr>
          <w:b/>
        </w:rPr>
        <w:t>1</w:t>
      </w:r>
      <w:r w:rsidR="00AC5FD1" w:rsidRPr="00E33B38">
        <w:rPr>
          <w:b/>
        </w:rPr>
        <w:t>5</w:t>
      </w:r>
      <w:r w:rsidRPr="00E33B38">
        <w:rPr>
          <w:b/>
        </w:rPr>
        <w:t>. Обстоятельства непреодолимой силы</w:t>
      </w:r>
    </w:p>
    <w:p w:rsidR="0078377D" w:rsidRPr="00E33B38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</w:t>
      </w:r>
      <w:r w:rsidR="00AC5FD1" w:rsidRPr="00E33B38">
        <w:rPr>
          <w:b/>
          <w:sz w:val="24"/>
          <w:szCs w:val="24"/>
        </w:rPr>
        <w:t>6</w:t>
      </w:r>
      <w:r w:rsidRPr="00E33B38">
        <w:rPr>
          <w:b/>
          <w:sz w:val="24"/>
          <w:szCs w:val="24"/>
        </w:rPr>
        <w:t>. Конфиденциальность информации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6</w:t>
      </w:r>
      <w:r w:rsidRPr="00E33B38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AC5FD1" w:rsidRPr="00E33B38">
        <w:rPr>
          <w:sz w:val="24"/>
          <w:szCs w:val="24"/>
        </w:rPr>
        <w:t>6</w:t>
      </w:r>
      <w:r w:rsidRPr="00E33B38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</w:t>
      </w:r>
      <w:r w:rsidR="0085481A" w:rsidRPr="00E33B38">
        <w:rPr>
          <w:b/>
          <w:sz w:val="24"/>
          <w:szCs w:val="24"/>
        </w:rPr>
        <w:t>7</w:t>
      </w:r>
      <w:r w:rsidRPr="00E33B38">
        <w:rPr>
          <w:b/>
          <w:sz w:val="24"/>
          <w:szCs w:val="24"/>
        </w:rPr>
        <w:t>. Корреспонденция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E33B38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E33B38">
        <w:rPr>
          <w:sz w:val="24"/>
          <w:szCs w:val="24"/>
        </w:rPr>
        <w:t>7</w:t>
      </w:r>
      <w:r w:rsidRPr="00E33B38">
        <w:rPr>
          <w:sz w:val="24"/>
          <w:szCs w:val="24"/>
        </w:rPr>
        <w:t>.2. настоящего договора.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</w:t>
      </w:r>
      <w:r w:rsidR="0085481A" w:rsidRPr="00E33B38">
        <w:rPr>
          <w:b/>
          <w:sz w:val="24"/>
          <w:szCs w:val="24"/>
        </w:rPr>
        <w:t>8</w:t>
      </w:r>
      <w:r w:rsidRPr="00E33B38">
        <w:rPr>
          <w:b/>
          <w:sz w:val="24"/>
          <w:szCs w:val="24"/>
        </w:rPr>
        <w:t>. Заключительные и переходные положения</w:t>
      </w:r>
    </w:p>
    <w:p w:rsidR="0078377D" w:rsidRPr="00E33B38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 xml:space="preserve">.5. Все приложения к настоящему договору и </w:t>
      </w:r>
      <w:r w:rsidR="0076153D" w:rsidRPr="00E33B38">
        <w:rPr>
          <w:sz w:val="24"/>
          <w:szCs w:val="24"/>
        </w:rPr>
        <w:t xml:space="preserve">ежегодные </w:t>
      </w:r>
      <w:r w:rsidRPr="00E33B38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E33B38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1</w:t>
      </w:r>
      <w:r w:rsidR="0085481A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E33B38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E33B38" w:rsidRDefault="0078377D" w:rsidP="0078377D">
      <w:pPr>
        <w:spacing w:line="240" w:lineRule="auto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1</w:t>
      </w:r>
      <w:r w:rsidR="0085481A" w:rsidRPr="00E33B38">
        <w:rPr>
          <w:b/>
          <w:sz w:val="24"/>
          <w:szCs w:val="24"/>
        </w:rPr>
        <w:t>9</w:t>
      </w:r>
      <w:r w:rsidRPr="00E33B38">
        <w:rPr>
          <w:b/>
          <w:sz w:val="24"/>
          <w:szCs w:val="24"/>
        </w:rPr>
        <w:t>. Адреса, реквизиты, подписи и печати Сторон</w:t>
      </w:r>
      <w:r w:rsidRPr="00E33B38">
        <w:rPr>
          <w:sz w:val="24"/>
          <w:szCs w:val="24"/>
        </w:rPr>
        <w:t>:</w:t>
      </w:r>
    </w:p>
    <w:p w:rsidR="00793E24" w:rsidRPr="00E33B38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E33B38" w:rsidTr="00793E24">
        <w:tc>
          <w:tcPr>
            <w:tcW w:w="5494" w:type="dxa"/>
          </w:tcPr>
          <w:p w:rsidR="00793E24" w:rsidRPr="00E33B38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33B38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E33B38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33B38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E33B38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E33B38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33B38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E33B38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E33B38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Приложение №1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____________ 201</w:t>
      </w:r>
      <w:r w:rsidR="00060AB0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 ___</w:t>
      </w: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E33B38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E33B38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E33B38">
        <w:rPr>
          <w:rStyle w:val="afe"/>
          <w:b/>
          <w:sz w:val="24"/>
          <w:szCs w:val="24"/>
        </w:rPr>
        <w:t xml:space="preserve">услуг по хранению и </w:t>
      </w:r>
      <w:r w:rsidRPr="00E33B38">
        <w:rPr>
          <w:rStyle w:val="afe"/>
          <w:b/>
          <w:sz w:val="24"/>
          <w:szCs w:val="24"/>
          <w:lang w:val="kk-KZ"/>
        </w:rPr>
        <w:t>транспортировке</w:t>
      </w:r>
      <w:r w:rsidRPr="00E33B38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E33B38">
        <w:rPr>
          <w:rStyle w:val="afe"/>
          <w:b/>
          <w:sz w:val="24"/>
          <w:szCs w:val="24"/>
          <w:lang w:val="kk-KZ"/>
        </w:rPr>
        <w:t xml:space="preserve"> </w:t>
      </w:r>
      <w:r w:rsidRPr="00E33B38">
        <w:rPr>
          <w:rStyle w:val="afe"/>
          <w:b/>
          <w:sz w:val="24"/>
          <w:szCs w:val="24"/>
        </w:rPr>
        <w:t>годы</w:t>
      </w: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E33B38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637FEA" w:rsidRPr="00E33B38">
        <w:rPr>
          <w:i/>
          <w:sz w:val="24"/>
          <w:szCs w:val="24"/>
        </w:rPr>
        <w:t>4</w:t>
      </w:r>
      <w:r w:rsidRPr="00E33B38">
        <w:rPr>
          <w:i/>
          <w:sz w:val="24"/>
          <w:szCs w:val="24"/>
        </w:rPr>
        <w:t>.</w:t>
      </w: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B5405B" w:rsidRPr="00E33B38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E33B38" w:rsidTr="00793E24">
        <w:tc>
          <w:tcPr>
            <w:tcW w:w="5494" w:type="dxa"/>
          </w:tcPr>
          <w:p w:rsidR="00793E24" w:rsidRPr="00E33B38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33B38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E33B38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E33B38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33B38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33B38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33B38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33B38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33B38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33B38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Приложение №2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____________ 201</w:t>
      </w:r>
      <w:r w:rsidR="00060AB0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 ___</w:t>
      </w: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Перечень складов Исполнителя</w:t>
      </w: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E33B38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793E24" w:rsidRPr="00E33B38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E33B38" w:rsidTr="00182377">
        <w:tc>
          <w:tcPr>
            <w:tcW w:w="2500" w:type="pct"/>
          </w:tcPr>
          <w:p w:rsidR="00793E24" w:rsidRPr="00E33B38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33B38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E33B38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33B38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E33B38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33B38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33B38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33B38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33B38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</w:pPr>
    </w:p>
    <w:p w:rsidR="00B5405B" w:rsidRPr="00E33B38" w:rsidRDefault="00B5405B" w:rsidP="00D747C4">
      <w:pPr>
        <w:jc w:val="right"/>
        <w:rPr>
          <w:b/>
          <w:sz w:val="24"/>
          <w:szCs w:val="24"/>
        </w:rPr>
        <w:sectPr w:rsidR="00B5405B" w:rsidRPr="00E33B38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E33B38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E33B38">
        <w:rPr>
          <w:b/>
          <w:bCs/>
          <w:sz w:val="24"/>
          <w:szCs w:val="24"/>
        </w:rPr>
        <w:lastRenderedPageBreak/>
        <w:t>Приложение №3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____________ 201</w:t>
      </w:r>
      <w:r w:rsidR="00060AB0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 ___</w:t>
      </w:r>
    </w:p>
    <w:p w:rsidR="0001743E" w:rsidRPr="00E33B38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E33B38">
        <w:rPr>
          <w:b/>
          <w:bCs/>
          <w:sz w:val="24"/>
          <w:szCs w:val="24"/>
        </w:rPr>
        <w:t xml:space="preserve">ПРОЕКТ </w:t>
      </w:r>
    </w:p>
    <w:p w:rsidR="0001743E" w:rsidRPr="00E33B38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E33B38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E33B38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E33B38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E33B38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E33B38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>Наименование Исполнителя ________________________________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E33B38">
        <w:rPr>
          <w:sz w:val="24"/>
          <w:szCs w:val="24"/>
        </w:rPr>
        <w:t>а</w:t>
      </w:r>
      <w:r w:rsidRPr="00E33B38">
        <w:rPr>
          <w:sz w:val="24"/>
          <w:szCs w:val="24"/>
        </w:rPr>
        <w:t xml:space="preserve">кта приема-передачи </w:t>
      </w:r>
      <w:r w:rsidRPr="00E33B38">
        <w:rPr>
          <w:sz w:val="24"/>
          <w:szCs w:val="24"/>
          <w:lang w:val="kk-KZ"/>
        </w:rPr>
        <w:t xml:space="preserve">оказанных </w:t>
      </w:r>
      <w:r w:rsidR="00EE0802" w:rsidRPr="00E33B38">
        <w:rPr>
          <w:sz w:val="24"/>
          <w:szCs w:val="24"/>
          <w:lang w:val="kk-KZ"/>
        </w:rPr>
        <w:t>у</w:t>
      </w:r>
      <w:r w:rsidRPr="00E33B38">
        <w:rPr>
          <w:sz w:val="24"/>
          <w:szCs w:val="24"/>
          <w:lang w:val="kk-KZ"/>
        </w:rPr>
        <w:t>слуг</w:t>
      </w:r>
      <w:r w:rsidRPr="00E33B38">
        <w:rPr>
          <w:sz w:val="24"/>
          <w:szCs w:val="24"/>
        </w:rPr>
        <w:t>) 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>Предмет Договора _________________________________________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 xml:space="preserve">Страна происхождения </w:t>
      </w:r>
      <w:r w:rsidR="00EE0802" w:rsidRPr="00E33B38">
        <w:rPr>
          <w:sz w:val="24"/>
          <w:szCs w:val="24"/>
        </w:rPr>
        <w:t>т</w:t>
      </w:r>
      <w:r w:rsidRPr="00E33B38">
        <w:rPr>
          <w:sz w:val="24"/>
          <w:szCs w:val="24"/>
        </w:rPr>
        <w:t>овара _______________________</w:t>
      </w:r>
    </w:p>
    <w:p w:rsidR="0001743E" w:rsidRPr="00E33B38" w:rsidRDefault="0001743E" w:rsidP="0001743E">
      <w:pPr>
        <w:spacing w:line="240" w:lineRule="atLeast"/>
        <w:rPr>
          <w:sz w:val="24"/>
          <w:szCs w:val="24"/>
        </w:rPr>
      </w:pPr>
      <w:r w:rsidRPr="00E33B38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E33B38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33B38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Исполнитель</w:t>
      </w:r>
      <w:r w:rsidR="0001743E" w:rsidRPr="00E33B38">
        <w:rPr>
          <w:b/>
          <w:sz w:val="24"/>
          <w:szCs w:val="24"/>
        </w:rPr>
        <w:t>:</w:t>
      </w:r>
    </w:p>
    <w:p w:rsidR="0001743E" w:rsidRPr="00E33B38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_________________________ М.П.</w:t>
      </w:r>
    </w:p>
    <w:p w:rsidR="0001743E" w:rsidRPr="00E33B38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_____________________(ФИО)</w:t>
      </w:r>
    </w:p>
    <w:p w:rsidR="00C36DA2" w:rsidRPr="00E33B38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C36DA2" w:rsidRPr="00E33B38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E33B38" w:rsidTr="00953E39">
        <w:tc>
          <w:tcPr>
            <w:tcW w:w="2500" w:type="pct"/>
          </w:tcPr>
          <w:p w:rsidR="00C36DA2" w:rsidRPr="00E33B38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E33B38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E33B38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E33B38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E33B38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E33B38" w:rsidRDefault="0066159D" w:rsidP="0001743E">
      <w:pPr>
        <w:jc w:val="right"/>
        <w:rPr>
          <w:b/>
          <w:sz w:val="24"/>
          <w:szCs w:val="24"/>
        </w:rPr>
      </w:pPr>
    </w:p>
    <w:p w:rsidR="0066159D" w:rsidRPr="00E33B38" w:rsidRDefault="0066159D" w:rsidP="0001743E">
      <w:pPr>
        <w:jc w:val="right"/>
        <w:rPr>
          <w:b/>
          <w:sz w:val="24"/>
          <w:szCs w:val="24"/>
        </w:rPr>
      </w:pPr>
    </w:p>
    <w:p w:rsidR="0066159D" w:rsidRPr="00E33B38" w:rsidRDefault="0066159D" w:rsidP="0001743E">
      <w:pPr>
        <w:jc w:val="right"/>
        <w:rPr>
          <w:b/>
          <w:sz w:val="24"/>
          <w:szCs w:val="24"/>
        </w:rPr>
      </w:pPr>
    </w:p>
    <w:p w:rsidR="0001743E" w:rsidRPr="00E33B38" w:rsidRDefault="0001743E" w:rsidP="0001743E">
      <w:pPr>
        <w:jc w:val="right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Приложение №4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E33B38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____________ 201</w:t>
      </w:r>
      <w:r w:rsidR="00060AB0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 ___</w:t>
      </w:r>
    </w:p>
    <w:p w:rsidR="0001743E" w:rsidRPr="00E33B38" w:rsidRDefault="0001743E" w:rsidP="0001743E">
      <w:pPr>
        <w:jc w:val="right"/>
        <w:rPr>
          <w:b/>
          <w:sz w:val="24"/>
          <w:szCs w:val="24"/>
        </w:rPr>
      </w:pPr>
    </w:p>
    <w:p w:rsidR="0001743E" w:rsidRPr="00E33B38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E33B38">
        <w:rPr>
          <w:b/>
          <w:sz w:val="24"/>
          <w:szCs w:val="24"/>
          <w:lang w:val="kk-KZ"/>
        </w:rPr>
        <w:t>План маршрутов</w:t>
      </w:r>
      <w:r w:rsidR="00E33B38" w:rsidRPr="00E33B38">
        <w:rPr>
          <w:b/>
          <w:sz w:val="24"/>
          <w:szCs w:val="24"/>
          <w:lang w:val="kk-KZ"/>
        </w:rPr>
        <w:t xml:space="preserve"> доставки</w:t>
      </w:r>
    </w:p>
    <w:p w:rsidR="00173271" w:rsidRPr="00E33B38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E33B38">
        <w:rPr>
          <w:color w:val="000000"/>
          <w:sz w:val="24"/>
          <w:szCs w:val="24"/>
        </w:rPr>
        <w:t>Склад</w:t>
      </w:r>
      <w:r w:rsidR="00EE0802" w:rsidRPr="00E33B38">
        <w:rPr>
          <w:color w:val="000000"/>
          <w:sz w:val="24"/>
          <w:szCs w:val="24"/>
        </w:rPr>
        <w:t xml:space="preserve"> </w:t>
      </w:r>
      <w:r w:rsidRPr="00E33B38">
        <w:rPr>
          <w:color w:val="000000"/>
          <w:sz w:val="24"/>
          <w:szCs w:val="24"/>
        </w:rPr>
        <w:t>№_____</w:t>
      </w:r>
      <w:r w:rsidR="00EE0802" w:rsidRPr="00E33B38">
        <w:rPr>
          <w:color w:val="000000"/>
          <w:sz w:val="24"/>
          <w:szCs w:val="24"/>
        </w:rPr>
        <w:t xml:space="preserve"> </w:t>
      </w:r>
      <w:r w:rsidRPr="00E33B38">
        <w:rPr>
          <w:color w:val="000000"/>
          <w:sz w:val="24"/>
          <w:szCs w:val="24"/>
        </w:rPr>
        <w:t>г</w:t>
      </w:r>
      <w:r w:rsidR="00EE0802" w:rsidRPr="00E33B38">
        <w:rPr>
          <w:color w:val="000000"/>
          <w:sz w:val="24"/>
          <w:szCs w:val="24"/>
        </w:rPr>
        <w:t xml:space="preserve">ород </w:t>
      </w:r>
      <w:r w:rsidRPr="00E33B38">
        <w:rPr>
          <w:color w:val="000000"/>
          <w:sz w:val="24"/>
          <w:szCs w:val="24"/>
        </w:rPr>
        <w:t>____________</w:t>
      </w:r>
    </w:p>
    <w:p w:rsidR="00173271" w:rsidRPr="00E33B38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E33B38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E33B38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33B38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33B38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E33B38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E33B38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E33B38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Маршрут №</w:t>
            </w:r>
            <w:r w:rsidR="00C36DA2" w:rsidRPr="00E33B38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33B38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33B3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E33B38" w:rsidRDefault="0001743E" w:rsidP="00D747C4">
      <w:pPr>
        <w:jc w:val="right"/>
        <w:rPr>
          <w:b/>
          <w:sz w:val="24"/>
          <w:szCs w:val="24"/>
        </w:rPr>
      </w:pPr>
    </w:p>
    <w:p w:rsidR="00173271" w:rsidRPr="00E33B38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173271" w:rsidRPr="00E33B38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E33B38" w:rsidTr="00173271">
        <w:tc>
          <w:tcPr>
            <w:tcW w:w="2500" w:type="pct"/>
          </w:tcPr>
          <w:p w:rsidR="00173271" w:rsidRPr="00E33B38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E33B38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E33B38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E33B38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E33B38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E33B38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E33B38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E33B38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E33B38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E33B38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E33B38" w:rsidRDefault="00173271" w:rsidP="00D747C4">
      <w:pPr>
        <w:jc w:val="right"/>
        <w:rPr>
          <w:b/>
          <w:sz w:val="24"/>
          <w:szCs w:val="24"/>
        </w:rPr>
      </w:pPr>
    </w:p>
    <w:p w:rsidR="0001743E" w:rsidRPr="00E33B38" w:rsidRDefault="0001743E" w:rsidP="00D747C4">
      <w:pPr>
        <w:jc w:val="right"/>
        <w:rPr>
          <w:b/>
          <w:sz w:val="24"/>
          <w:szCs w:val="24"/>
        </w:rPr>
      </w:pPr>
    </w:p>
    <w:p w:rsidR="0001743E" w:rsidRPr="00E33B38" w:rsidRDefault="0001743E" w:rsidP="00D747C4">
      <w:pPr>
        <w:jc w:val="right"/>
        <w:rPr>
          <w:b/>
          <w:sz w:val="24"/>
          <w:szCs w:val="24"/>
        </w:rPr>
        <w:sectPr w:rsidR="0001743E" w:rsidRPr="00E33B38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E33B38" w:rsidRDefault="00D747C4" w:rsidP="00D747C4">
      <w:pPr>
        <w:jc w:val="right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Приложение №</w:t>
      </w:r>
      <w:r w:rsidR="0001743E" w:rsidRPr="00E33B38">
        <w:rPr>
          <w:b/>
          <w:sz w:val="24"/>
          <w:szCs w:val="24"/>
        </w:rPr>
        <w:t>5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33B38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____________ 201</w:t>
      </w:r>
      <w:r w:rsidR="00060AB0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 ___</w:t>
      </w:r>
    </w:p>
    <w:p w:rsidR="00C36DA2" w:rsidRPr="00E33B38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E33B38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E33B38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sz w:val="24"/>
          <w:szCs w:val="24"/>
        </w:rPr>
        <w:t>Дополнительное соглашение №</w:t>
      </w:r>
      <w:r w:rsidRPr="00E33B38">
        <w:rPr>
          <w:bCs/>
          <w:sz w:val="24"/>
          <w:szCs w:val="24"/>
        </w:rPr>
        <w:t>___</w:t>
      </w:r>
    </w:p>
    <w:p w:rsidR="00B5405B" w:rsidRPr="00E33B38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sz w:val="24"/>
          <w:szCs w:val="24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E33B38">
        <w:rPr>
          <w:bCs/>
          <w:iCs/>
          <w:sz w:val="24"/>
          <w:szCs w:val="24"/>
        </w:rPr>
        <w:t>(</w:t>
      </w:r>
      <w:r w:rsidR="00B91EFA" w:rsidRPr="00E33B38">
        <w:rPr>
          <w:bCs/>
          <w:iCs/>
          <w:sz w:val="24"/>
          <w:szCs w:val="24"/>
        </w:rPr>
        <w:t>лот №4</w:t>
      </w:r>
      <w:r w:rsidRPr="00E33B38">
        <w:rPr>
          <w:bCs/>
          <w:iCs/>
          <w:sz w:val="24"/>
          <w:szCs w:val="24"/>
        </w:rPr>
        <w:t>)</w:t>
      </w:r>
      <w:r w:rsidRPr="00E33B38">
        <w:rPr>
          <w:b/>
          <w:bCs/>
          <w:iCs/>
          <w:sz w:val="24"/>
          <w:szCs w:val="24"/>
        </w:rPr>
        <w:t xml:space="preserve"> от «</w:t>
      </w:r>
      <w:r w:rsidRPr="00E33B38">
        <w:rPr>
          <w:bCs/>
          <w:iCs/>
          <w:sz w:val="24"/>
          <w:szCs w:val="24"/>
        </w:rPr>
        <w:t>___</w:t>
      </w:r>
      <w:r w:rsidRPr="00E33B38">
        <w:rPr>
          <w:b/>
          <w:bCs/>
          <w:iCs/>
          <w:sz w:val="24"/>
          <w:szCs w:val="24"/>
        </w:rPr>
        <w:t xml:space="preserve">» </w:t>
      </w:r>
      <w:r w:rsidRPr="00E33B38">
        <w:rPr>
          <w:bCs/>
          <w:iCs/>
          <w:sz w:val="24"/>
          <w:szCs w:val="24"/>
        </w:rPr>
        <w:t>______________</w:t>
      </w:r>
      <w:r w:rsidRPr="00E33B38">
        <w:rPr>
          <w:b/>
          <w:bCs/>
          <w:iCs/>
          <w:sz w:val="24"/>
          <w:szCs w:val="24"/>
        </w:rPr>
        <w:t xml:space="preserve"> 201</w:t>
      </w:r>
      <w:r w:rsidR="00060AB0" w:rsidRPr="00E33B38">
        <w:rPr>
          <w:b/>
          <w:bCs/>
          <w:iCs/>
          <w:sz w:val="24"/>
          <w:szCs w:val="24"/>
        </w:rPr>
        <w:t>_</w:t>
      </w:r>
      <w:r w:rsidRPr="00E33B38">
        <w:rPr>
          <w:b/>
          <w:bCs/>
          <w:iCs/>
          <w:sz w:val="24"/>
          <w:szCs w:val="24"/>
        </w:rPr>
        <w:t xml:space="preserve"> года №</w:t>
      </w:r>
      <w:r w:rsidRPr="00E33B38">
        <w:rPr>
          <w:bCs/>
          <w:iCs/>
          <w:sz w:val="24"/>
          <w:szCs w:val="24"/>
        </w:rPr>
        <w:t>___</w:t>
      </w:r>
    </w:p>
    <w:p w:rsidR="00B5405B" w:rsidRPr="00E33B38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33B38">
        <w:rPr>
          <w:b/>
          <w:bCs/>
          <w:iCs/>
          <w:sz w:val="24"/>
          <w:szCs w:val="24"/>
        </w:rPr>
        <w:t>на 201</w:t>
      </w:r>
      <w:r w:rsidRPr="00E33B38">
        <w:rPr>
          <w:bCs/>
          <w:iCs/>
          <w:sz w:val="24"/>
          <w:szCs w:val="24"/>
        </w:rPr>
        <w:t>_</w:t>
      </w:r>
      <w:r w:rsidRPr="00E33B38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E33B38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E33B38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E33B38">
        <w:rPr>
          <w:sz w:val="24"/>
          <w:szCs w:val="24"/>
        </w:rPr>
        <w:t>город Астана</w:t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</w:r>
      <w:r w:rsidRPr="00E33B38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E33B38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E33B38">
        <w:rPr>
          <w:sz w:val="24"/>
          <w:szCs w:val="24"/>
        </w:rPr>
        <w:t>, именуемое в дальнейшем «Единый дистрибьютор», в лице _____________(</w:t>
      </w:r>
      <w:r w:rsidRPr="00E33B38">
        <w:rPr>
          <w:i/>
          <w:sz w:val="24"/>
          <w:szCs w:val="24"/>
        </w:rPr>
        <w:t>должность</w:t>
      </w:r>
      <w:r w:rsidRPr="00E33B38">
        <w:rPr>
          <w:sz w:val="24"/>
          <w:szCs w:val="24"/>
        </w:rPr>
        <w:t>) _______________(</w:t>
      </w:r>
      <w:r w:rsidRPr="00E33B38">
        <w:rPr>
          <w:i/>
          <w:sz w:val="24"/>
          <w:szCs w:val="24"/>
        </w:rPr>
        <w:t>фамилия, имя, отчество полностью</w:t>
      </w:r>
      <w:r w:rsidRPr="00E33B38">
        <w:rPr>
          <w:sz w:val="24"/>
          <w:szCs w:val="24"/>
        </w:rPr>
        <w:t>), действующего на основании устава (</w:t>
      </w:r>
      <w:r w:rsidRPr="00E33B38">
        <w:rPr>
          <w:i/>
          <w:sz w:val="24"/>
          <w:szCs w:val="24"/>
        </w:rPr>
        <w:t>или доверенности от «___» __________ 201_ года №___</w:t>
      </w:r>
      <w:r w:rsidRPr="00E33B38">
        <w:rPr>
          <w:sz w:val="24"/>
          <w:szCs w:val="24"/>
        </w:rPr>
        <w:t>), с одной стороны, и _____________________________________________(</w:t>
      </w:r>
      <w:r w:rsidRPr="00E33B38">
        <w:rPr>
          <w:i/>
          <w:sz w:val="24"/>
          <w:szCs w:val="24"/>
        </w:rPr>
        <w:t>полное наименование Исполнителя</w:t>
      </w:r>
      <w:r w:rsidRPr="00E33B38">
        <w:rPr>
          <w:sz w:val="24"/>
          <w:szCs w:val="24"/>
        </w:rPr>
        <w:t>), именуемое в дальнейшем «Исполнитель», в лице _____________(</w:t>
      </w:r>
      <w:r w:rsidRPr="00E33B38">
        <w:rPr>
          <w:i/>
          <w:sz w:val="24"/>
          <w:szCs w:val="24"/>
        </w:rPr>
        <w:t>должность</w:t>
      </w:r>
      <w:r w:rsidRPr="00E33B38">
        <w:rPr>
          <w:sz w:val="24"/>
          <w:szCs w:val="24"/>
        </w:rPr>
        <w:t>) _______________(</w:t>
      </w:r>
      <w:r w:rsidRPr="00E33B38">
        <w:rPr>
          <w:i/>
          <w:sz w:val="24"/>
          <w:szCs w:val="24"/>
        </w:rPr>
        <w:t>фамилия, имя, отчество полностью</w:t>
      </w:r>
      <w:r w:rsidRPr="00E33B38">
        <w:rPr>
          <w:sz w:val="24"/>
          <w:szCs w:val="24"/>
        </w:rPr>
        <w:t>), действующего на основании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устава (</w:t>
      </w:r>
      <w:r w:rsidRPr="00E33B38">
        <w:rPr>
          <w:i/>
          <w:sz w:val="24"/>
          <w:szCs w:val="24"/>
        </w:rPr>
        <w:t>или доверенности от «___» __________ 201_ года №___</w:t>
      </w:r>
      <w:r w:rsidRPr="00E33B38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E33B38">
        <w:rPr>
          <w:sz w:val="24"/>
          <w:szCs w:val="24"/>
        </w:rPr>
        <w:t xml:space="preserve">подпункта 2) </w:t>
      </w:r>
      <w:r w:rsidRPr="00E33B38">
        <w:rPr>
          <w:sz w:val="24"/>
          <w:szCs w:val="24"/>
        </w:rPr>
        <w:t xml:space="preserve">пункта </w:t>
      </w:r>
      <w:r w:rsidR="0076153D" w:rsidRPr="00E33B38">
        <w:rPr>
          <w:sz w:val="24"/>
          <w:szCs w:val="24"/>
        </w:rPr>
        <w:t>1.1.</w:t>
      </w:r>
      <w:r w:rsidRPr="00E33B38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</w:t>
      </w:r>
      <w:r w:rsidR="00B91EFA" w:rsidRPr="00E33B38">
        <w:rPr>
          <w:sz w:val="24"/>
          <w:szCs w:val="24"/>
        </w:rPr>
        <w:t>лот №4</w:t>
      </w:r>
      <w:r w:rsidRPr="00E33B38">
        <w:rPr>
          <w:sz w:val="24"/>
          <w:szCs w:val="24"/>
        </w:rPr>
        <w:t>) от «___»___________ 201</w:t>
      </w:r>
      <w:r w:rsidR="006209C9" w:rsidRPr="00E33B38">
        <w:rPr>
          <w:sz w:val="24"/>
          <w:szCs w:val="24"/>
        </w:rPr>
        <w:t>_</w:t>
      </w:r>
      <w:r w:rsidRPr="00E33B38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E33B38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1. Предмет настоящего соглашения</w:t>
      </w:r>
    </w:p>
    <w:p w:rsidR="00C36DA2" w:rsidRPr="00E33B38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E33B38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E33B38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E33B38">
        <w:rPr>
          <w:rStyle w:val="s0"/>
          <w:sz w:val="24"/>
          <w:szCs w:val="24"/>
        </w:rPr>
        <w:t>товара</w:t>
      </w:r>
      <w:r w:rsidRPr="00E33B38">
        <w:rPr>
          <w:rStyle w:val="s0"/>
          <w:sz w:val="24"/>
          <w:szCs w:val="24"/>
        </w:rPr>
        <w:t>, подлежащ</w:t>
      </w:r>
      <w:r w:rsidR="00060AB0" w:rsidRPr="00E33B38">
        <w:rPr>
          <w:rStyle w:val="s0"/>
          <w:sz w:val="24"/>
          <w:szCs w:val="24"/>
        </w:rPr>
        <w:t>его</w:t>
      </w:r>
      <w:r w:rsidRPr="00E33B38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E33B38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E33B38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E33B38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E33B38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E33B38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E33B38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E33B38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E33B38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E33B38">
        <w:rPr>
          <w:sz w:val="24"/>
          <w:szCs w:val="24"/>
        </w:rPr>
        <w:t xml:space="preserve"> с учетом налога на добавленную стоимость</w:t>
      </w:r>
      <w:r w:rsidRPr="00E33B38">
        <w:rPr>
          <w:sz w:val="24"/>
          <w:szCs w:val="24"/>
        </w:rPr>
        <w:t xml:space="preserve">. 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E33B38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4. Обеспечение настоящего соглашения</w:t>
      </w:r>
    </w:p>
    <w:p w:rsidR="009F7F16" w:rsidRPr="00E33B38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E33B38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E33B38">
        <w:rPr>
          <w:sz w:val="24"/>
          <w:szCs w:val="24"/>
        </w:rPr>
        <w:t xml:space="preserve">в финансовом году </w:t>
      </w:r>
      <w:r w:rsidRPr="00E33B38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E33B38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E33B38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E33B38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E33B38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E33B38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E33B38">
        <w:rPr>
          <w:sz w:val="24"/>
          <w:szCs w:val="24"/>
        </w:rPr>
        <w:t>4.3</w:t>
      </w:r>
      <w:r w:rsidR="00823317" w:rsidRPr="00E33B38">
        <w:rPr>
          <w:sz w:val="24"/>
          <w:szCs w:val="24"/>
        </w:rPr>
        <w:t xml:space="preserve">. Срок действия гарантийного обеспечения </w:t>
      </w:r>
      <w:r w:rsidR="0076153D" w:rsidRPr="00E33B38">
        <w:rPr>
          <w:sz w:val="24"/>
          <w:szCs w:val="24"/>
        </w:rPr>
        <w:t>должен быть</w:t>
      </w:r>
      <w:r w:rsidR="00823317" w:rsidRPr="00E33B38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E33B38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 xml:space="preserve">4.4. Единый дистрибьютор </w:t>
      </w:r>
      <w:r w:rsidR="0076153D" w:rsidRPr="00E33B38">
        <w:rPr>
          <w:sz w:val="24"/>
          <w:szCs w:val="24"/>
        </w:rPr>
        <w:t>не возвращает</w:t>
      </w:r>
      <w:r w:rsidRPr="00E33B38">
        <w:rPr>
          <w:sz w:val="24"/>
          <w:szCs w:val="24"/>
        </w:rPr>
        <w:t xml:space="preserve"> внесенное Исполнителем </w:t>
      </w:r>
      <w:r w:rsidR="007A725C" w:rsidRPr="00E33B38">
        <w:rPr>
          <w:sz w:val="24"/>
          <w:szCs w:val="24"/>
        </w:rPr>
        <w:t xml:space="preserve">гарантийное </w:t>
      </w:r>
      <w:r w:rsidRPr="00E33B38">
        <w:rPr>
          <w:sz w:val="24"/>
          <w:szCs w:val="24"/>
        </w:rPr>
        <w:t>обеспечение настоящего соглашения, если Исполнитель:</w:t>
      </w:r>
    </w:p>
    <w:p w:rsidR="00F66034" w:rsidRPr="00E33B38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 xml:space="preserve">1) не исполнил </w:t>
      </w:r>
      <w:r w:rsidR="007A725C" w:rsidRPr="00E33B38">
        <w:rPr>
          <w:sz w:val="24"/>
          <w:szCs w:val="24"/>
        </w:rPr>
        <w:t>обязательства по Договору и(или) настоящему соглашению и(или)</w:t>
      </w:r>
      <w:r w:rsidRPr="00E33B38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E33B38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33B38">
        <w:rPr>
          <w:sz w:val="24"/>
          <w:szCs w:val="24"/>
        </w:rPr>
        <w:t>2) исполнил ненадлежащим образом обязательств</w:t>
      </w:r>
      <w:r w:rsidR="007A725C" w:rsidRPr="00E33B38">
        <w:rPr>
          <w:sz w:val="24"/>
          <w:szCs w:val="24"/>
        </w:rPr>
        <w:t>а</w:t>
      </w:r>
      <w:r w:rsidRPr="00E33B38">
        <w:rPr>
          <w:sz w:val="24"/>
          <w:szCs w:val="24"/>
        </w:rPr>
        <w:t xml:space="preserve"> по Договору и(или) настоящему соглашению </w:t>
      </w:r>
      <w:r w:rsidR="007A725C" w:rsidRPr="00E33B38">
        <w:rPr>
          <w:sz w:val="24"/>
          <w:szCs w:val="24"/>
        </w:rPr>
        <w:t xml:space="preserve">и(или) </w:t>
      </w:r>
      <w:r w:rsidRPr="00E33B38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E33B38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E33B38">
        <w:rPr>
          <w:sz w:val="24"/>
          <w:szCs w:val="24"/>
        </w:rPr>
        <w:t>4.</w:t>
      </w:r>
      <w:r w:rsidR="00F66034" w:rsidRPr="00E33B38">
        <w:rPr>
          <w:sz w:val="24"/>
          <w:szCs w:val="24"/>
        </w:rPr>
        <w:t>5</w:t>
      </w:r>
      <w:r w:rsidRPr="00E33B38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E33B38">
        <w:rPr>
          <w:sz w:val="24"/>
          <w:szCs w:val="24"/>
        </w:rPr>
        <w:t xml:space="preserve">10 (десяти) </w:t>
      </w:r>
      <w:r w:rsidRPr="00E33B38">
        <w:rPr>
          <w:sz w:val="24"/>
          <w:szCs w:val="24"/>
        </w:rPr>
        <w:t xml:space="preserve">рабочих дней со дня </w:t>
      </w:r>
      <w:r w:rsidR="002339B2" w:rsidRPr="00E33B38">
        <w:rPr>
          <w:sz w:val="24"/>
          <w:szCs w:val="24"/>
        </w:rPr>
        <w:t xml:space="preserve">окончания срока действия настоящего соглашения при </w:t>
      </w:r>
      <w:r w:rsidRPr="00E33B38">
        <w:rPr>
          <w:sz w:val="24"/>
          <w:szCs w:val="24"/>
        </w:rPr>
        <w:t>исполнени</w:t>
      </w:r>
      <w:r w:rsidR="002339B2" w:rsidRPr="00E33B38">
        <w:rPr>
          <w:sz w:val="24"/>
          <w:szCs w:val="24"/>
        </w:rPr>
        <w:t>и</w:t>
      </w:r>
      <w:r w:rsidRPr="00E33B38">
        <w:rPr>
          <w:sz w:val="24"/>
          <w:szCs w:val="24"/>
        </w:rPr>
        <w:t xml:space="preserve"> </w:t>
      </w:r>
      <w:r w:rsidR="002339B2" w:rsidRPr="00E33B38">
        <w:rPr>
          <w:sz w:val="24"/>
          <w:szCs w:val="24"/>
        </w:rPr>
        <w:t xml:space="preserve">Исполнителем надлежащим образом всех </w:t>
      </w:r>
      <w:r w:rsidRPr="00E33B38">
        <w:rPr>
          <w:sz w:val="24"/>
          <w:szCs w:val="24"/>
        </w:rPr>
        <w:t xml:space="preserve">обязательств </w:t>
      </w:r>
      <w:r w:rsidR="007A725C" w:rsidRPr="00E33B38">
        <w:rPr>
          <w:sz w:val="24"/>
          <w:szCs w:val="24"/>
        </w:rPr>
        <w:t xml:space="preserve">по </w:t>
      </w:r>
      <w:r w:rsidR="002339B2" w:rsidRPr="00E33B38">
        <w:rPr>
          <w:sz w:val="24"/>
          <w:szCs w:val="24"/>
        </w:rPr>
        <w:t xml:space="preserve">договору и </w:t>
      </w:r>
      <w:r w:rsidRPr="00E33B38">
        <w:rPr>
          <w:sz w:val="24"/>
          <w:szCs w:val="24"/>
        </w:rPr>
        <w:t>настоящему соглашению</w:t>
      </w:r>
      <w:r w:rsidR="002339B2" w:rsidRPr="00E33B38">
        <w:rPr>
          <w:sz w:val="24"/>
          <w:szCs w:val="24"/>
        </w:rPr>
        <w:t xml:space="preserve"> в финансовом году</w:t>
      </w:r>
      <w:r w:rsidRPr="00E33B38">
        <w:rPr>
          <w:sz w:val="24"/>
          <w:szCs w:val="24"/>
        </w:rPr>
        <w:t>.</w:t>
      </w: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5. Ответственность Сторон</w:t>
      </w:r>
    </w:p>
    <w:p w:rsidR="00C36DA2" w:rsidRPr="00E33B38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E33B38">
        <w:rPr>
          <w:sz w:val="24"/>
          <w:szCs w:val="24"/>
        </w:rPr>
        <w:t>ли</w:t>
      </w:r>
      <w:r w:rsidRPr="00E33B38">
        <w:rPr>
          <w:sz w:val="24"/>
          <w:szCs w:val="24"/>
        </w:rPr>
        <w:t xml:space="preserve"> други</w:t>
      </w:r>
      <w:r w:rsidR="007A725C" w:rsidRPr="00E33B38">
        <w:rPr>
          <w:sz w:val="24"/>
          <w:szCs w:val="24"/>
        </w:rPr>
        <w:t>х</w:t>
      </w:r>
      <w:r w:rsidRPr="00E33B38">
        <w:rPr>
          <w:sz w:val="24"/>
          <w:szCs w:val="24"/>
        </w:rPr>
        <w:t xml:space="preserve"> услови</w:t>
      </w:r>
      <w:r w:rsidR="007A725C" w:rsidRPr="00E33B38">
        <w:rPr>
          <w:sz w:val="24"/>
          <w:szCs w:val="24"/>
        </w:rPr>
        <w:t>й Договора и(или) соглашения</w:t>
      </w:r>
      <w:r w:rsidRPr="00E33B38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>% от цены настоящего соглашения.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  <w:lang w:val="kk-KZ"/>
        </w:rPr>
        <w:t>5</w:t>
      </w:r>
      <w:r w:rsidRPr="00E33B38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E33B38">
        <w:rPr>
          <w:sz w:val="24"/>
          <w:szCs w:val="24"/>
          <w:lang w:val="kk-KZ"/>
        </w:rPr>
        <w:t>5</w:t>
      </w:r>
      <w:r w:rsidRPr="00E33B38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E33B38">
        <w:rPr>
          <w:sz w:val="24"/>
          <w:szCs w:val="24"/>
        </w:rPr>
        <w:t>0</w:t>
      </w:r>
      <w:r w:rsidRPr="00E33B38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>% от цены настоящего соглашения.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 xml:space="preserve">5.10. В случае досрочного расторжения </w:t>
      </w:r>
      <w:r w:rsidR="007A725C" w:rsidRPr="00E33B38">
        <w:rPr>
          <w:sz w:val="24"/>
          <w:szCs w:val="24"/>
        </w:rPr>
        <w:t xml:space="preserve">Договора и(или) </w:t>
      </w:r>
      <w:r w:rsidRPr="00E33B38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E33B38">
        <w:rPr>
          <w:sz w:val="24"/>
          <w:szCs w:val="24"/>
        </w:rPr>
        <w:t>аказчикам товара, предусмотренны</w:t>
      </w:r>
      <w:r w:rsidRPr="00E33B38">
        <w:rPr>
          <w:sz w:val="24"/>
          <w:szCs w:val="24"/>
        </w:rPr>
        <w:t>е пункт</w:t>
      </w:r>
      <w:r w:rsidR="00380ABD" w:rsidRPr="00E33B38">
        <w:rPr>
          <w:sz w:val="24"/>
          <w:szCs w:val="24"/>
        </w:rPr>
        <w:t>ами</w:t>
      </w:r>
      <w:r w:rsidRPr="00E33B38">
        <w:rPr>
          <w:sz w:val="24"/>
          <w:szCs w:val="24"/>
        </w:rPr>
        <w:t xml:space="preserve"> </w:t>
      </w:r>
      <w:r w:rsidR="00C36DA2" w:rsidRPr="00E33B38">
        <w:rPr>
          <w:sz w:val="24"/>
          <w:szCs w:val="24"/>
        </w:rPr>
        <w:t>8</w:t>
      </w:r>
      <w:r w:rsidRPr="00E33B38">
        <w:rPr>
          <w:sz w:val="24"/>
          <w:szCs w:val="24"/>
        </w:rPr>
        <w:t>.1.</w:t>
      </w:r>
      <w:r w:rsidR="00380ABD" w:rsidRPr="00E33B38">
        <w:rPr>
          <w:sz w:val="24"/>
          <w:szCs w:val="24"/>
        </w:rPr>
        <w:t xml:space="preserve"> и 8.2.</w:t>
      </w:r>
      <w:r w:rsidRPr="00E33B38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E33B38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E33B38">
        <w:rPr>
          <w:rFonts w:eastAsia="Adobe Fangsong Std R"/>
          <w:sz w:val="24"/>
          <w:szCs w:val="24"/>
        </w:rPr>
        <w:t>Единому дистрибьютору</w:t>
      </w:r>
      <w:r w:rsidRPr="00E33B38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E33B38">
        <w:rPr>
          <w:sz w:val="24"/>
          <w:szCs w:val="24"/>
        </w:rPr>
        <w:t>товара</w:t>
      </w:r>
      <w:r w:rsidRPr="00E33B38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 xml:space="preserve">% от цены настоящего соглашения. 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  <w:lang w:val="kk-KZ"/>
        </w:rPr>
        <w:t>5</w:t>
      </w:r>
      <w:r w:rsidRPr="00E33B38">
        <w:rPr>
          <w:sz w:val="24"/>
          <w:szCs w:val="24"/>
        </w:rPr>
        <w:t xml:space="preserve">.13. За несвоевременное предоставление </w:t>
      </w:r>
      <w:r w:rsidR="00087F45" w:rsidRPr="00E33B38">
        <w:rPr>
          <w:sz w:val="24"/>
          <w:szCs w:val="24"/>
        </w:rPr>
        <w:t xml:space="preserve">Исполнителем </w:t>
      </w:r>
      <w:r w:rsidRPr="00E33B38">
        <w:rPr>
          <w:sz w:val="24"/>
          <w:szCs w:val="24"/>
        </w:rPr>
        <w:t>Единому дистрибьютору</w:t>
      </w:r>
      <w:r w:rsidR="007D6F30" w:rsidRPr="00E33B38">
        <w:rPr>
          <w:sz w:val="24"/>
          <w:szCs w:val="24"/>
        </w:rPr>
        <w:t xml:space="preserve"> уведомлений</w:t>
      </w:r>
      <w:r w:rsidRPr="00E33B38">
        <w:rPr>
          <w:sz w:val="24"/>
          <w:szCs w:val="24"/>
        </w:rPr>
        <w:t xml:space="preserve">, </w:t>
      </w:r>
      <w:r w:rsidR="003E5F80" w:rsidRPr="00E33B38">
        <w:rPr>
          <w:sz w:val="24"/>
          <w:szCs w:val="24"/>
        </w:rPr>
        <w:t>предусмотренн</w:t>
      </w:r>
      <w:r w:rsidR="00087F45" w:rsidRPr="00E33B38">
        <w:rPr>
          <w:sz w:val="24"/>
          <w:szCs w:val="24"/>
        </w:rPr>
        <w:t>ых</w:t>
      </w:r>
      <w:r w:rsidR="003E5F80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 xml:space="preserve">настоящим </w:t>
      </w:r>
      <w:r w:rsidR="00087F45" w:rsidRPr="00E33B38">
        <w:rPr>
          <w:sz w:val="24"/>
          <w:szCs w:val="24"/>
        </w:rPr>
        <w:t>договором</w:t>
      </w:r>
      <w:r w:rsidRPr="00E33B38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>% от цены настоящего соглашения.</w:t>
      </w:r>
    </w:p>
    <w:p w:rsidR="00B5405B" w:rsidRPr="00E33B38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E33B38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E33B38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первых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E33B38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E33B38">
        <w:rPr>
          <w:sz w:val="24"/>
          <w:szCs w:val="24"/>
        </w:rPr>
        <w:t xml:space="preserve"> </w:t>
      </w:r>
      <w:r w:rsidRPr="00E33B38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E33B38">
        <w:rPr>
          <w:sz w:val="24"/>
          <w:szCs w:val="24"/>
        </w:rPr>
        <w:t>3</w:t>
      </w:r>
      <w:r w:rsidRPr="00E33B38">
        <w:rPr>
          <w:sz w:val="24"/>
          <w:szCs w:val="24"/>
        </w:rPr>
        <w:t>% от цены настоящего соглашения.</w:t>
      </w: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6. Срок действия настоящего соглашения</w:t>
      </w: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E33B38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33B38">
        <w:rPr>
          <w:b/>
          <w:sz w:val="24"/>
          <w:szCs w:val="24"/>
        </w:rPr>
        <w:t>7. Заключительные и переходные положения</w:t>
      </w:r>
    </w:p>
    <w:p w:rsidR="00B5405B" w:rsidRPr="00E33B38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33B38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E33B38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E33B38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E33B38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33B38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E33B38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8. Адреса, реквизиты, подписи и печати Сторон</w:t>
      </w:r>
      <w:r w:rsidRPr="00E33B38">
        <w:rPr>
          <w:sz w:val="24"/>
          <w:szCs w:val="24"/>
        </w:rPr>
        <w:t>:</w:t>
      </w: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E33B38" w:rsidTr="00953E39">
        <w:tc>
          <w:tcPr>
            <w:tcW w:w="5494" w:type="dxa"/>
          </w:tcPr>
          <w:p w:rsidR="00C36DA2" w:rsidRPr="00E33B38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E33B38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E33B38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33B38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33B38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E33B38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E33B38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E33B38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E33B38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E33B38">
        <w:rPr>
          <w:b/>
          <w:bCs/>
          <w:iCs/>
          <w:sz w:val="24"/>
          <w:szCs w:val="24"/>
        </w:rPr>
        <w:t>на 201_ финансовый год</w:t>
      </w:r>
    </w:p>
    <w:p w:rsidR="00B5405B" w:rsidRPr="00E33B38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 201</w:t>
      </w:r>
      <w:r w:rsidR="007A725C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№____</w:t>
      </w:r>
    </w:p>
    <w:p w:rsidR="00182377" w:rsidRPr="00E33B38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E33B38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E33B38">
        <w:rPr>
          <w:rStyle w:val="s0"/>
          <w:b/>
          <w:sz w:val="24"/>
          <w:szCs w:val="24"/>
        </w:rPr>
        <w:t>товара</w:t>
      </w:r>
      <w:r w:rsidRPr="00E33B38">
        <w:rPr>
          <w:rStyle w:val="s0"/>
          <w:b/>
          <w:sz w:val="24"/>
          <w:szCs w:val="24"/>
        </w:rPr>
        <w:t xml:space="preserve">, </w:t>
      </w: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E33B38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  <w:lang w:val="kk-KZ"/>
        </w:rPr>
      </w:pPr>
    </w:p>
    <w:tbl>
      <w:tblPr>
        <w:tblW w:w="15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637"/>
        <w:gridCol w:w="4394"/>
        <w:gridCol w:w="993"/>
        <w:gridCol w:w="1417"/>
        <w:gridCol w:w="1500"/>
        <w:gridCol w:w="1394"/>
        <w:gridCol w:w="1626"/>
      </w:tblGrid>
      <w:tr w:rsidR="00637FEA" w:rsidRPr="00E33B38" w:rsidTr="009246DF">
        <w:trPr>
          <w:trHeight w:val="20"/>
        </w:trPr>
        <w:tc>
          <w:tcPr>
            <w:tcW w:w="616" w:type="dxa"/>
            <w:vMerge w:val="restart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637" w:type="dxa"/>
            <w:vMerge w:val="restart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4394" w:type="dxa"/>
            <w:vMerge w:val="restart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993" w:type="dxa"/>
            <w:vMerge w:val="restart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937" w:type="dxa"/>
            <w:gridSpan w:val="4"/>
            <w:shd w:val="clear" w:color="000000" w:fill="DCEBF5"/>
            <w:noWrap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1394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626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Мангистауская область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9 124,00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6 570,00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3 285,00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4 999,00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6 118,00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7 615,00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3 565,00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2 946,00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3 828,00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2 466,00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500мг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лиофилизат/концентрат для приготовления раствора для инфузий 20мкг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63 870,00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12 375,00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35 925,00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45 450,00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58 180,00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7 104,00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8 331,00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3 013,00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3 896,00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32 610,00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79 190,00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82 720,00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33 130,00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9 490,00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8 190,00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4 625,00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5 635,00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5 865,00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11 070,00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10 620,00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8 568,00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11 532,00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27 496,00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5 648,00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96 802,00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68 310,00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46 628,00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42 810,00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16 490,00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для приготовления 100мл пероральной суспензии 312,5 мг/5 мл или 312 мг/5мл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133 150,00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92 054,00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36 830,00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14 205,00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11 460,00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229 750,00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141 590,00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527 600,00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266 650,00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29 032,00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15 380,00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5 930,00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14 660,00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10 588,00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54 370,00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78 070,00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40 176,00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43 090,00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28 990,00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54 530,00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63 990,00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13 350,00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121 470,00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158 780,00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30 990,00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70 310,00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24 350,00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16 110,00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31 893,00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14 510,00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6 670,00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18 460,00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21 370,00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инактивированная вакцина, состав штаммов должен соответствовать рекомендациям ВОЗ с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15 352,00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33 880,00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35 383,00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46 345,00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пластмассовом флаконе-пипетке.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2 265,00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15 876,00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14 896,00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64 244,00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4 824,00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12 295,00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6 755,00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43 410,00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55 490,00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69 101,00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53 632,00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14 665,00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19 668,00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5 992,00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9 198,00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1 195,00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1 275,00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65 615,00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82 620,00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35 510,00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3 355,00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3 225,00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4 727,00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1 721,00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12 842,00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17 810,00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9 896,00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25 265,00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9 185,00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14 410,00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15 310,00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29 350,00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17 460,00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27 390,00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9 250,00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67 435,00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69 530,00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67 370,00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7 044,00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205 370,00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163 830,00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247 590,00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202 311,00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10 740,00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5 305,00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0,5%,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5 770,00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69 150,00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100 930,00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78 180,00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104 199,00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60 690,00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6 558,00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46 620,00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82 724,00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26 580,00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26 741,00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16 560,00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21 520,00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114 368,00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96 824,00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28 994,00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209 500,00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358 000,00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209 500,00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89 410,00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207 020,00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30 920,00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11 470,00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23 080,00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14 690,00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7 625,00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29 280,00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26 940,00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15 110,00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23 810,00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2 535,00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4 818,00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17 085,00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12 770,00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10 657,00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5 383,00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1 075,00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5 281,00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4 867,00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1 485,00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11 680,00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3 588,00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4 662,00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4 445,00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1 485,00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3 192,00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2 609,00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1 668,00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1 905,00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13 028,00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10 998,00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подкожного введения в комплекте с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растворителем, 0,3 мг (9,6 млн. МЕ) с возможностью применения у детей с 12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1 742,00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731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длина канюли 6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2 901,00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60 мг/1.5 мл в комплекте с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растворителем 4,5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5 335,00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10 545,00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5 215,00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30 830,00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42 720,00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30 314,00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50 250,00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42 970,00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14 423,00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19 970,00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12 065,00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34 470,00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21 120,00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46 108,00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2 218,00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49 597,00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32 015,00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44 830,00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35 790,00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13 550,00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Карнитина оротат (в т. ч. кислота 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Карнитина оротат (в т. ч. кислоты оротовой и карнитина), антитоксическая фракция экстракта 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101 350,00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20 685,00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Карнитина оротат (в т.ч. кислоты оротовой и карнитина), Dl-карнитина гидрохлорид (в т.ч. карнитина основания), антитоксическая фракция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раствора для инъекций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18 590,00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8 255,00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диаметр 0,6 мм,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8 650,00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128 890,00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196 230,00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80 228,00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90 110,00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58 446,00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27 510,00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4 176,00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53 944,00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25 326,00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31 770,00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47 760,00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4 125,00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10 950,00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6 666,00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8 174,00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4 940,00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4 846,00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2 458,00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7 384,00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8 920,00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10 678,00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Комплекс аминокислот для парентерального питания не менее 14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аминокислот 4% или 5%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раствор для инфузий,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3 205,00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Подстилка впитывающая 60 см х 60 см, пл.50 г/м кв. -1 шт. 2. Простыня ламинированная 1,4 м х 0,8 м, пл. 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7 592,00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1 835,00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1.простыня с липким краем, пл.40 -2 шт; 2.салфетка с липким краем, пл.40 – 2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6 269,00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4 215,00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14 170,00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33 237,00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5 775,00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2 515,00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15 450,00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10 980,00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4 135,00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11 595,00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13 740,00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1 632,00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5 836,00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9 426,00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8 760,00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108 775,00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53 885,00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42 145,00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6 355,00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6 953,00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104 110,00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232 500,00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85 610,00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53 902,00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45 445,00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34 046,00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22 760,00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20 160,00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37 956,00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13 080,00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26 780,00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9 270,00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14 935,00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12 421,00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199 105,00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230 955,00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119 180,00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7 364,00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2 205,00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2 868,00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13 450,00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13 560,00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3 129,00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1 315,00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1 778,00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189 100,00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178 510,00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196 550,00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11 640,00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94 145,00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69 250,00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42 130,00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1 535,00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94 995,00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86 475,00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106 950,00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5 181,00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6 997,00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5 697,00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13 266,00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7 709,00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14 794,00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3 612,00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XL;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Набор изделий гинекологических для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 xml:space="preserve">1.Зеркало гинекологическое влагалищное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1 689,00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11 490,00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14 317,00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2 736,00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4 455,00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26 280,00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14 360,00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52 790,00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32 320,00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40 030,00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78 550,00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24 810,00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7 988,00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1 918,00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2 696,00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11 520,00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16 140,00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32 846,00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73 420,00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25 850,00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88 590,00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71 730,00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39 150,00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10 220,00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7 110,00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1 075,00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1 183,00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29 965,00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88 160,00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24 930,00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62 840,00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82 630,00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1 262,00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7 115,00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6 165,00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29 290,00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68 380,00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53 730,00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31 160,00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26 250,00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12 130,00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4 970,00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1 208,00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7 420,00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инфузий 90 мг/30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22 720,00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30 920,00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44 244,00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32 840,00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9 960,00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35 060,00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23 370,00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53 340,00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25 210,00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4 228,00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20 590,00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38 860,00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37 390,00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69 030,00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144 870,00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1 097,00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2 429,00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483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180 мкг/0,5мл во флаконах/шприц-тюбиках для однократного применения 0,5 мл.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1 386,00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72 680,00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83 220,00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66 942,00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816 200,00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625 700,00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314 100,00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327 500,00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381 500,00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132 500,00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15 450,00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294 800,00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55 900,00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177 600,00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171 700,00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284 500,00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16 750,00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107 100,00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177 910,00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226 660,00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 xml:space="preserve">нестерильные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109 500,00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 9,0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9,0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12 950,00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25 350,00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69 405,00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38 650,00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4 914,00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179 650,00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162 700,00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225 200,00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108 494,00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3 188,00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1 707,00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2 592,00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1 368,00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58 015,00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20 755,00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1 043,00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1 023,00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1 315,00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2 075,00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1 164,00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1 169,00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947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замена сломанных помп по гарантии), обучение врачей.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28 080,00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25 290,00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76 457,00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106 049,00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69 942,00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48 286,00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26 490,00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4 355,00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4 993,00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52 010,00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32 750,00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Пробирка вакуумная для получения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Пробирка вакуумная с активатором свертывания и гелем для разделения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5,0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234 100,00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Пробирки вакуумные без капилляра для исследования глюкозы с наполнителем флюорид натрия/оксалат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Пробирки вакуумные для забора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капиллярной крови с капилляром для исследования плазмы с литий –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364 200,00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495 950,00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512 150,00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208 491,00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эмульсия для внутривенного введения 10 мг/мл,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1 658,00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731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2 901,00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776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6 432,00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2 819,00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1 158,00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1 338,00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6 464,00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12 516,00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5 068,00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1 288,00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547 400,00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724 690,00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657 380,00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488 025,00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14 350,00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8 433,00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173 300,00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38 150,00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85 050,00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244 200,00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157 500,00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24 160,00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19 910,00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11 650,00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9 150,00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12 192,00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11 100,00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6 485,00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23 180,00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11 260,00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837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1 092,00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12 062,00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19 095,00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17 998,00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17 125,00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9 705,00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168 110,00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155 180,00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236 450,00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3 815,00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2 095,00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3 815,00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1 590,00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12 060,00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6 360,00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868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7 140,00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4 130,00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26 440,00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16 020,00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46 340,00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27 620,00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584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2 525,00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1 874,00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1 665,00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2 297,00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2 919,00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16 453,00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2 570,00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44 140,00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24 380,00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64 300,00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Фосфолипидная фракция, выделенная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из легочной ткани быка SF-RI 1 (сурфактант)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 xml:space="preserve">лиофилизированный порошок для 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 xml:space="preserve">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шприц/ф</w:t>
            </w:r>
            <w:r w:rsidRPr="00E33B38">
              <w:rPr>
                <w:color w:val="000000"/>
                <w:sz w:val="20"/>
                <w:szCs w:val="20"/>
              </w:rPr>
              <w:lastRenderedPageBreak/>
              <w:t>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285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5 406,00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4 830,00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3 885,00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66 240,00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65 270,00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37 420,00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16 285,00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34 525,00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37 040,00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29 480,00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4 220,00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26 070,00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21 670,00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17 930,00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2 505,00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81 550,00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257 850,00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195 250,00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353 600,00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228 400,00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24 787,00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1 724,00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8 244,00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8 366,00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2 912,00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1 592,00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15 628,00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28 564,00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9 448,00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2 872,00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5 498,00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32 590,00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29 150,00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16 101,00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2 848,00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25 108,00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17 526,00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2 524,00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22 996,00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96 514,00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60 108,00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44 473,00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24 490,00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24 104,00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28 582,00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42 043,00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17 616,00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7 898,00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131 800,00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125 200,00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13 020,00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35 180,00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499 980,00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7 760,00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4 350,00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7 340,00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13 150,00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5 230,00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40 180,00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4 410,00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3 695,00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2 441,00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 мг / раствор для инъекций и инфузий 1000 мг/20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450 ME для приготовления раствора для внутривенного введения во флаконе,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40 220,00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92 800,00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16 250,00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10 730,00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43 100,00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55 250,00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1 718 050,00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1 570 360,00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2 929 676,00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1 983 325,00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878 400,00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866 500,00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1 142 620,00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785 338,00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323 750,00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220 150,00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270 750,00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341 810,00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1 242 750,00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1 094 050,00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1 336 420,00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1 223 254,00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86 850,00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84 300,00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66 500,00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82 200,00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5 940,00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22 570,00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18 310,00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29 040,00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10 850,00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3 670,00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13 280,00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19 385,00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13 480,00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6 190,00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10 260,00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6 030,00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15 210,00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14 890,00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9 410,00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4 798,00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1 460,00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43 870,00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64 790,00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16 901,00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47 400,00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363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17 850,00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20 805,00</w:t>
            </w:r>
          </w:p>
        </w:tc>
        <w:tc>
          <w:tcPr>
            <w:tcW w:w="1626" w:type="dxa"/>
            <w:shd w:val="clear" w:color="000000" w:fill="FFFFFF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637FEA" w:rsidRPr="00E33B38" w:rsidTr="009246DF">
        <w:trPr>
          <w:trHeight w:val="20"/>
        </w:trPr>
        <w:tc>
          <w:tcPr>
            <w:tcW w:w="616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7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15 828 434,30</w:t>
            </w:r>
          </w:p>
        </w:tc>
        <w:tc>
          <w:tcPr>
            <w:tcW w:w="1500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18 342 338,00</w:t>
            </w:r>
          </w:p>
        </w:tc>
        <w:tc>
          <w:tcPr>
            <w:tcW w:w="1394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22 386 235,25</w:t>
            </w:r>
          </w:p>
        </w:tc>
        <w:tc>
          <w:tcPr>
            <w:tcW w:w="1626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15 232 236,00</w:t>
            </w:r>
          </w:p>
        </w:tc>
      </w:tr>
    </w:tbl>
    <w:p w:rsidR="00FC7039" w:rsidRPr="00E33B38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E33B38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E33B38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F25DD7" w:rsidRPr="00E33B38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E33B38" w:rsidTr="00182377">
        <w:tc>
          <w:tcPr>
            <w:tcW w:w="2500" w:type="pct"/>
          </w:tcPr>
          <w:p w:rsidR="00F25DD7" w:rsidRPr="00E33B38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E33B38" w:rsidRPr="00E33B38" w:rsidRDefault="00E33B38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E33B38" w:rsidRPr="00E33B38" w:rsidRDefault="00E33B38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E33B38" w:rsidRPr="00E33B38" w:rsidRDefault="00E33B38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33B38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E33B38">
        <w:rPr>
          <w:b/>
          <w:sz w:val="24"/>
          <w:szCs w:val="24"/>
          <w:lang w:val="kk-KZ"/>
        </w:rPr>
        <w:t xml:space="preserve">Приложение №2 к Дополнительному соглашению от «____» ____________ 201_ года №___ </w:t>
      </w:r>
      <w:r w:rsidR="00B87C82" w:rsidRPr="00E33B38">
        <w:rPr>
          <w:b/>
          <w:bCs/>
          <w:iCs/>
          <w:sz w:val="24"/>
          <w:szCs w:val="24"/>
        </w:rPr>
        <w:t>на 201_ финансовый год</w:t>
      </w:r>
    </w:p>
    <w:p w:rsidR="00B5405B" w:rsidRPr="00E33B38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E33B38">
        <w:rPr>
          <w:b/>
          <w:sz w:val="24"/>
          <w:szCs w:val="24"/>
          <w:lang w:val="kk-KZ"/>
        </w:rPr>
        <w:t xml:space="preserve">к Долгосрочному договору </w:t>
      </w:r>
      <w:r w:rsidRPr="00E33B38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B91EFA" w:rsidRPr="00E33B38">
        <w:rPr>
          <w:b/>
          <w:bCs/>
          <w:iCs/>
          <w:sz w:val="24"/>
          <w:szCs w:val="24"/>
        </w:rPr>
        <w:t>лот №4</w:t>
      </w:r>
      <w:r w:rsidRPr="00E33B38">
        <w:rPr>
          <w:b/>
          <w:bCs/>
          <w:iCs/>
          <w:sz w:val="24"/>
          <w:szCs w:val="24"/>
        </w:rPr>
        <w:t xml:space="preserve">) </w:t>
      </w:r>
      <w:r w:rsidRPr="00E33B38">
        <w:rPr>
          <w:b/>
          <w:bCs/>
          <w:sz w:val="24"/>
          <w:szCs w:val="24"/>
        </w:rPr>
        <w:t>от «___» ________ 201</w:t>
      </w:r>
      <w:r w:rsidR="007A725C" w:rsidRPr="00E33B38">
        <w:rPr>
          <w:b/>
          <w:bCs/>
          <w:sz w:val="24"/>
          <w:szCs w:val="24"/>
        </w:rPr>
        <w:t>_</w:t>
      </w:r>
      <w:r w:rsidRPr="00E33B38">
        <w:rPr>
          <w:b/>
          <w:bCs/>
          <w:sz w:val="24"/>
          <w:szCs w:val="24"/>
        </w:rPr>
        <w:t xml:space="preserve"> года №____</w:t>
      </w:r>
    </w:p>
    <w:p w:rsidR="00B5405B" w:rsidRPr="00E33B38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E33B38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33B38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E33B38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800"/>
        <w:gridCol w:w="8941"/>
        <w:gridCol w:w="4252"/>
      </w:tblGrid>
      <w:tr w:rsidR="00637FEA" w:rsidRPr="00E33B38" w:rsidTr="009246DF">
        <w:trPr>
          <w:trHeight w:val="20"/>
        </w:trPr>
        <w:tc>
          <w:tcPr>
            <w:tcW w:w="600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0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8941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252" w:type="dxa"/>
            <w:shd w:val="clear" w:color="000000" w:fill="DCEBF5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B38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"Мартукская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030600, Актюбинская область, Мартукский р-он, село Мартук, ул. Акбулакская, д.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"Эмбинская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031300, Актюбинская область, Мугалжарский район, г. Эмба, ул. Жанесова, д. 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"Айтекебийский хоспис для туберкулезных больных"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030112, Актюбинская область, Айтекебийский район, с.Карабутак. ул. Айтеке би № 54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"Айтекебийская центральная районная больница" на праве хозяйственного ведения государственного учреждения "Управления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030100, Актюбинская область, Айтекебийский район, село Комсомольское, ул.Абылайхана, д.3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"Алгинская центральная районная больница" на праве хозяйственного ведения государственного учреждения "Управление здравоохранения Актюбинской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030200, Актюбинская область, Алгинский район, город Алга, ул. Есет-батыра, д.24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030300, Актюбинская область, Байганинский район, село Карауылкелды, ул Асау батыра д. 10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"Противотуберкулезный санаторий "Берчогур"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031200, Актюбинская область, Шалкарский район, село Биршогыр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«Больница скорой медицинской помощи»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030010, Актюбинская область, г. Актобе, ул. Пацаева, д.7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детская клиническая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030012, Актюбинская область, г.Актобе, ул.Пацаева, дом 7Г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"Областная станция скорой и неотложной медицинской помощи"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 xml:space="preserve">030007, Актюбинская область, г.Актобе, ул. Братьев Жубановых, дом 255 а 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"Дом ребенка "Уміт"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030000, Актюбинская область, г. Актобе, ул.Братьев Жубановых, д. 292 "А"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"Иргизская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030400, Актюбинская область, Иргизский район, село Иргиз, ул. Абылхайыр хана, 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"Каргалинская городская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030004, Актюбинская область, г.Актобе, с.Каргалинское, ул. Кургулова 19/Б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"Каргалинская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030500, Актюбинская область, Каргалинский район, село Бадамша, ул. Цибульчика, д. 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№1" на праве хозяйственного ведения государственного учреждения " 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030000, Актюбинская область, г.Актобе, ул.Маресьева, д. 1 Б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№2"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Актюбинскяа область, г. Актобе, ул.Ахтанова, д. 50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№3"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030008, Актюбинская область, город Актобе, 12 микрорайон, 51"Д"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№4"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030000, Актюбинская область, г. Актобе, ул. Братьев Жубановых, д. 293 "б"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"Кобдинская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031000, Актюбинская область, Хобдинский район, аул Кобда, ул. А.Иманова, д.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"Мугалжарская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030700, Актюбинская область, Мугалжарский район, г.Кандыагаш, ул.Баймухамбетова, д.2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"Мугалжарская районная туберкулезная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Мугалжарский район, г. Кандыагаш, ул. пос.Газовиков, дом 10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"Областной кожно-венерологический диспансер"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Актюбинская область, г.Актобе, ул. Шернияза, д. 59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"Актюбинский областной психоневрологический диспансер"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030017, Актюбинская область, г.Актобе, село Жанаконыс, Загородный медицинский центр №4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Актюбинская область, г. Актобе, ул. Джамбула, 1а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"Областная детская клиническая больница" на праве хозяйственного ведения государственного учреждения" 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Актюбинская область, г.Актобе, ул Асау Барака, д. 41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"Областная клиническая инфекционная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030007, Актюбинская область, г.Актобе, проспект Мира 43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предприятие"Актюбинский областной наркологический диспансер"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030002, Актюбинская область, город Актобе, ул.Т.Ахтанова, 53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"Областной перинатальный центр"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030020, Актюбинская область, г. Актобе, ул. Алтынсарина, д. 3 "А"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"Областной центр крови"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030012, Актюбинская область, г.Актобе, ул. Братьев Жубановых, д. 253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"Специализированное лечебно -профилактическое предприятие"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г. Актобе, село Новое, 386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030020, Актюбинская область, г. Актобе, ул, Есет батыра, д.83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"Темирская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030800, Актюбинская область, Темирский район, п.Шубаркудук, ул.Желтоксан, д. 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"Темирская районная туберкулезная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030801, Актюбинская область, Темирский район, Промысел Шубаркудук, ул Новостройка, 71Б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"Уилская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030900, Актюбинская область, Уилский район, село Уил,  ул. Желтоксан, дом 19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"Хромтауская центральная районная больница" на праве хозяйственного ведения государственного учреждения " 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Хромтауский район, г. Хромтау, пр. Абая 11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"Актюбинский областной детский костно-туберкулезный санаторий "Чайка" на праве хозяйственного ведения государственного учреждения "Управления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030014, Актюбинская область, г. Актобе, пос. Кенеса Нокина, д. 21 "А"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"Шалкарская центральная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031200, Актюбинская область, Шалкарский район, город Шалкар, ул.О.Сейтова, д. 33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с наблюдательным советом Министерства здравоохранения и социального развития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030019, Актюбинская область, г. Актобе, ул. Маресьева, дом 68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Западно-Казахстанский филиал РГКП "Национальный центр гигиены труда и профессиональных заболеваний" МЗ РК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г. Актобе, ул.Жургенова 168 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Филиал акционерного общества "Железнодорожные госпитали медицины катастроф" - "Актюбинская железнодорожная больница"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000003, Актюбинская область, город Актобе, улица Садовая, дом 36а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ГУ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030010, город Актобе, проспект Абылхаир Хана, д.40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Частное медицинское учреждение "Больница "Шапағат"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464670, Актюбинская область, Мугалжарский район, г. Кандыагаш, ул. Шынтасова, 22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Медицинское учреждение "Медикус Центр"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г.Актобе, с.Каргалинское, ул. Сатпаева 55/1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"Актюбинский областной консультативно-диагностический центр"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область, г.Актобе, ул. Бокенбай батыра,  №50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учреждение "Военный госпиталь, город Актобе"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030012, Актюбинская область, г.Актобе, ул.Рыскулова, дом 192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учреждение "Воинская часть 6655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030007, Актюбинская область, г.Актобе, ул. Есет Батыра, дом 39 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"Госпиталь с поликлиникой Департамента внутренних дел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Актюбинская область, г.Актобе, ул. Жанкожа батыра 14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Товарищество с ограниченной ответственностью "Реабилитационный медицинский центр "Клиника Дару"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030000, Актюбинская область, г. Актобе, проспект Санкибай батыра, дом 72/Б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«Актюбинская областная больница» на праве хозяйственного ведения государственного учреждения «Управление здравоохранения Актюбинской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030017, Актюбинская область, г. Актобе, А. Жанаконыс, Жилой массив Жанаконыс, дом участок 8 Е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РГУ "Военный институт сил воздушной обороны имени дважды Героя Советского Союза Т.Я.бегельдинова" Министерства обороны Республики Казахстан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030012, Актюбинская область, г.Актобе, пр. А.Молдагуловой, д.39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№5"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030006, Актюбинская область, г. Актобе, ул.Набережная,  79/61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Актюбинская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№6"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030000, Актюбинская область, г. Актобе, проспект Абилкайыр хана,87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"Атырауская областная инфекционная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060009 г. Атырау, ул. Владимирского, 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областная офтальмологическая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060011, Атырауская область, город Атырау, улица Кожакаева, дом 19Б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"Областной детский противотуберкулезный санаторий"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Атырауская область, г. Атырау, ул. Смагулова, №26, №28, №30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«Исатайская центральная районная больница»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060300, Атырауская область, Исатайский район, село Аккистау, улица Елорда, дом 54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"Геологская поликлиника"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060006, Атырауская область, город Атырау, село Геолог, д. 8А.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городская поликлиника №5"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060027, Атырауская область, город Атырау, ул. Айтеке би, д. 24.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"Атырауская городская станция скорой медицинской помощи"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060005, Атырауская область, город Атырау, ул. Смагулова, 14а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"Кызылкогинская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060500, Атырауская область, Кзылкогинский район, с. Миалы, ул. Телевышка,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Товарищество с ограниченной ответственностью "Салимжан и К"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060024, Атырауская область, город Атырау, село Томарлы, микрорайон Гидрогеологов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КГКП "Областной центр по профилактике и борьбе с синдромом приобретенного иммунодефицита (СПИД)"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Атырауская область, город Атырау, улица Владимирского, дом 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"Курмангазинская районная туберкулезная больница имени Магзома Гилаева"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область, Курмангазинский район, с. Даулеткерей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"Атырауский областной противотуберкулезный диспансер"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060011, Атырауская область, город Атырау, Черная речка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"Кызылкогинский районный противотуберкулезный диспансер"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060500 Атырауская область, Кызылкогинский район, с. Миялы, ул. А. Куттыбаева,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"Макатская противотуберкулезная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060603 Атырауская область, Макатский район, поселок Доссор, мкр. Железнодорожников,10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"Атырауский областной кожно-венерологический диспансер"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060009, Атырауская область, город Атырау, ул. Владимирского, 104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"Областная психо-неврологическая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область, город Атырау, улица Курмангазы, 58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"Махамбетская межрайонная туберкулезная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060709, Атырауская область, Махамбетский район, с. Сарытогай, ул. Молдагуловой,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"Курмангазинская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060400, Атырауская область, Курмангазинский район, с.Ганюшкино, ул. 30 Лет Победы.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городская поликлиника №4"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060014, Атырауская область, город Атырау, ул. Строителей, 1а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"Атырауский областной наркологический диспансер"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060014, Атырауская область, город Атырау, улица Кожакаева, 19 "а"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"Еркинкалинская врачебная амбулатория"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060019, Атырауская область, город Атырау, село Еркинкала, улиуа Тусупкалиева, дом 10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"Атырауская городская поликлиника №1"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060010, Атырауская область, город Атырау, проспект Студенческая, 196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"Жылыойская районная туберкулезная больница"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область, Жылыойский район, город Кульсары, микрорайон СМП 224, б/н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Товарищество с ограниченной ответственностью "Стоматология"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Атырауская область, город Атырау, проспект Азаттык, 32-а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"Атырауская городская поликлиника №2"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060007, Атырауская область, город Атырау, проспект Азаттык, №32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"Атырауский областной противотуберкулезный санаторий"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Атырауская область, Курмангазинский район, село Ганюшкино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"Атырауский областной кардиологический центр"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060005, Атырауская область, город Атырау, ул. Смагулова, д. 14.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"Атырауская областная детская стоматологическая поликлиника"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 xml:space="preserve">г. Атырау, пр Азаттык, 32 А 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городская поликлиника №3"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060027, Атырауская область, город Атырау, ул. Баймуханова, д. 39.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областная детская больница"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060009, Республика Казахстан, Атырауская область, город Атырау, ул. Курмангазы, д. 9А.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"Дамбинская врачебная амбулатория"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г. Атырау, с. Курмангазы, ул. Б.Нысанбаева, 1 "Б"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"Специализированный Дом ребенка для детей с поражением центральной нервной системы"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060003, Атырауская область, город Атырау, ул. Ондасынова, 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"Индерская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060200, Атырауская область, Индерский район, п.Индерборский, пер. Ондасынова, дом № 3.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предприятия на праве хозяйственного ведения "Макатская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060600, Атырауская область, Макатский район, поселок Макат, 42 Участок, д. 27.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"Махамбетская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060700, Атырауская область, Махамбетский район, село Махамбет, ул. Есмагамбетова, дом 10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Филиал акционерного общества "Железнодорожные госпитали медицины катастроф" - "Атырауская железнодорожная больница"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060006, Атырауская область, город Атырау, улица Баймуканова, дом 39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казенное предприятие "Атырауский областной центр крови"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Атырауская область, город Атырау, микрорайон Авангард, улица Владимирская, 1а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"Атырауский областной родильный дом"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060009, Республика Казахстан, Атырауская область, город Атырау, Авангард, 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"Атырауский городской родильный дом"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060027, Республика Казахстан, Атырауская область, город Атырау, микрорайон Алмагуль, д. 25.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 xml:space="preserve">ГУ "Управления здравоохранения Атырауской области"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060010, Атырауская область, г.Атырау, ул.Айтеке би, 77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"Жылыойская центральная районная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060011, Атырауская область, Жылыойский район, город Кульсары, ул. Караманова, д. 44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КГП на ПХВ "Атырауский областной онкологический диспансер" Управления здравоохранения Атырауской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060009, Атырауская область, город Атырау, улица Владимирский, 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областная больница"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060009, РК, Атырауская область, город Атырау, ул. Владимирского, дом 98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"Атырауская городская поликлиника №7" Управления здравоохранения Атырауской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060027, Атырауская область, город Атырау, мкр. Алмагуль, д. 35.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РГУ «Воинская часть 5546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060014, Атырауская область, г.Атырау, п.Водников, б/н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ГУ «Госпиталь с поликлиникой Департамента внутренних дел Атырауской области»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060003, Атырауская область, г.Атырау, ул.Ондасынова, д.13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ТОО "Медикер Жайык"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Атырауская область, город Атырау, улица Севастополь, дом 10А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станция скорой медицинской помощи"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090002, Западно-Казахстанская область, г.Уральск, ул. Железнодорожная, д.20/1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"Областной специализированный Дом ребёнка "Мейірім"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 4 микрорайон, дом 12/1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кожно-венерологический диспансер"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пр.Достык-Дружба, д.127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"Областной наркологический диспансер"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090006, Западно-Казахстанская область, г.Уральск, ул.Шевченко д.135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"Казталовская центральная районная больница" управления здравоохранения акимата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090700, Западно-Казахстанская область, Казталовский район, с.Казталовка, ул.Даниялова, д.1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кардиологический центр"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пос. Деркул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"Областной центр по профилактике и борьбе со СПИД"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ул.профессора В.Иванова, 42/А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перинатальный центр"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ул.К.Ахмирова, д.4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"Городской родильный дом"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ул.Алматинская, д.60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"Областная инфекционная больница" управления здравоохранения акимата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090004, Западно-Казахстанская область, г.Уральск, ул.Курмангалиева, д.42Н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противотуберкулезный диспансер"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090003, Западно-Казахстанская область, г.Уральск, ул.С.Тюленина, 51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"Таскалинская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091000, Западно-Казахстанская область, Таскалинский район, село Таскала, ул.Абая, д.37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центр формирования здорового образа жизни"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090006, Западно-Казахстанская область, г.Уральск, ул.М.Ихсанова, 44/1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"Зеленовская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090602, Западно-Казахстанская область, Зеленовский район, с.Дарьинское, ул. Шолохова, д.9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"Туберкулезная больница Сырымского района"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090900, Западно-Казахстанская область, Сырымский  район,  село Жымпиты,  ул.Датова, 87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091100, Западно-Казахстанская область, Теректинский район, село Федоровка, ул.Крупская, д.31, Юбилейная, д.11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"Туберкулезная больница" Жанибекского района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090500, Западно-Казахстанская область, Жанибекский район, село Жанибек,  ул.Мажитова, №203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№2" на праве хозяйственного ведения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090005, Западно-Казахстанская область, г.Уральск, ул.С.Датова, д.6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"Областная детская стоматологическая поликлиника"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090006,Западно-Казахстанская область, г.Уральск, ул.А.Хусаинова, д.55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091101, Западно-Казахстанская область, Теректинский район, с.Акжаик, ул.Акжайык, д.2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"Межрайонная противотуберкулезная больница "Бөрлі"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090300, Западно-Казахстанская область, Бурлинский район, г.Аксай ул.Дружбы народов, 1А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"Туберкулезная больница Казталовского района"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090700, Западно-Казахстанская область, Казталовский район, с.Казталовка, ул.Имашева, 17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"Областной детский туберкулезный санаторий "Ивушка" управления здравоохранения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090010, Западно-Казахстанская область, г.Уральск, п.Деркул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 xml:space="preserve">Государственное коммунальное предприятие на праве хозяйственного ведения "Областной центр крови" управления здравоохранения акимата Западно-Казахстанской области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090002, Западно-Казахстанская область, г.Уральск, ул.А.Молдагуловой, д.2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"Бокейординская 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 090200, Западно-Казахстанская область, Бокейординский район, с.Сайхин, ул.Бегалиевой, д.1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на праве хозяйственного ведения "Каратобинская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090800, Западно-Казахстанская область, Каратобинский район, с.Каратобе, ул.Датулы, 19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"Чингирлауская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091200, Западно-Казахстанская область, Чингирлауский район, с.Чингирлау, ул.Казахстанская, 22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"Туберкулезная больница Акжаикского района" управление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090100, Западно-Казахстанская область, Акжаикский район, с.Чапаево, ул.Исаева, №115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"Акжаикская центральная районная больница" управления здравоохранения акимата Западно 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0901006 Западно-Казахстанская область, Акжаикский район, с.Чапаево, ул.Панфилова, д.31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090300,ЗКО, Бурлинский район, г. Аксай, ул. Железнодорожная, д.166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"Городская поликлиника №4" на праве хозяйственного ведения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090004, Западно-Казахстанская область, г.Уральск, ул.Капана Мусина, 62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№3"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ул.А.Карева, д.22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"Жангалинская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 090400 Западно-Казахстанская область, Жангалинский район, село.Жангала, ул.Маметова, д.№4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консультативно-диагностический центр"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090005, Западно-Казахстанская область, г.Уральск, ул.3-й строительный переулок, д.6/1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"Жанибекская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090500, Западно-Казахстанская область, Жанибекский район, с.Жанибек, ул.Победы, д.17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 Областная клиническая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 Н.Савичева, д.85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"Областной центр психического здоровья"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ул.Есенжанова, д.17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"Казталовская районная больница" управления здравоохранения акимата Западно 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090705, Западно-Казахстанская область, Казталовский район, с.Жалпактал, ул.Аксикова, 18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"Областное наркологическое специализированное лечебно-профилактическое учреждение" управление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 А.Кердери, 26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"Сырымская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090900, Западно-Казахстанская область, Сырымский район, п.Жымпиты, ул. С.Датова, 83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"Областной туберкулезный санаторий "Қарағайлы" управления здравоохранения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область, Зеленовский район, п.Дарьинск, ул.Айтиева, 33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"Зеленовская центральная районная больница" управление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090600, Западно-Казахстанская область, Зеленовский район, п.Калининское, ул.Куйбышева, д.4В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"Межрайонная противотуберкулезная больница "Орал" управления здравоохранения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 090010, Западно-Казахстанская область, г.Уральск, Межрайонная противотуберкулезная больница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РК,090400, Западно-Казахстанская область, Жангалинский район, с.Жангала, ул.Ахмета Дауылбаева, д.№14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Товарищество с ограниченной ответственностью "Медицинский центр"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090007, Западно-Казахстанская область, г.Уральск, ул.Есенжанова, д.19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ГУ "Управление здравоохранения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г. Уральск, проспект Достык-Дружба, дом 201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№1"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090006, Западно-Казахстанская область, г.Уральск, пр.Достык, 206а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онкологический диспансер"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ул.Алма-атинская, д.58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№5"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Западно-Казахстанская область, г.Уральск, ул.Кызылжарская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"Областная детская многопрофильная больница" управления здравоохранения акимата Западно-Казахстанской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090002, Западно-Казахстанская область, г.Уральск, ул. Х.Чурина, 116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учреждение "Воинская часть 5517 Национальной гвардии 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 090000 ЗКО, г.Уральск, ул.Жукова, д. 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Министерства внутренних дел Республики Казахстан "Госпиталь с поликлиникой Департамента внутренних дел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ЗКО,г.Уральск, пр.Досты?-Дружбы, д.168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Западно-Казахстанская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№6" управления здравоохранения акимата Западно-Казахстанской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090000, г.Уральск, мкн.Арман, пос. Зачаганск, ул.Мурата Мункеулы, дом 116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"Бейнеуская центральная районная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Бейнеуский район, село Бейнеу, улица Тобанияз, 2а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"Боранкульская районная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130102, Республика Казахстан, Мангистауская область, Бейнеуский район, село Боранкул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"Актауская городская поликлиника №1"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микрорайон 7, корпус А 35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«Актауская городская поликлиника №2»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микрорайон 24, здание поликлиники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"Областной специализированный Дом ребенка"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14 микрорайон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«Мангистауская областная больница»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24 микрорайон, больничный комплекс №2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"Областная детская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24 микрорайон, больничный комплекс №2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"Областная инфекционная больница" Управление здравоохранение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город Актау, 24 микрорайон, Б/Г-2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"Мангистауский областной кожно-венерологический диспансер"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3 микрорайон, 26 дом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наркологический диспансер"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Мангистауский район, 130000, город Актау, 3 микрорайон 1, больничный 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онкологический диспансер"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микрорайон 24, больничный комплекс №2.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"Областной психоневрологический диспансер" Управление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13000, город Актау, микрорайон 1, медицинский городок,главный корпус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«Областной противотуберкулезный диспансер»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микрорайон 1, медгородок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перинатальный центр"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микрорайон 24, больничный городок № 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 предприятие на праве хозяйственного ведения"Актауская городская станция скорой и неотложной медицинской помощи"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микрорайон 1, больничный городок, здание 4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"Мангистауский областной центр по профилактике и борьбе с синдромом приобретенного имуннодифицита"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мкр. 3, здание 170.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стоматологический центр"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микрорайон 1, медицинский городок, здание стоматологической поликлинники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"Областной центр крови" Мангистауского областного управления здравоохранения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34 а микрорайон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"Жанаозенская межрайонная туберкулезная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130200, Республика Казахстан, Мангистауская область, город Жанаозен, микрорайон "Шанырак", улица Губкина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"Жанаозенская центральная городская больница"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РК, Мангистауская область, 130200, город Жанаозен, микрорайон "Шанырак"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"Жанаозенская городская поликлиника"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130200, Республика Казахстан, Мангистауская область, город Жанаозен, микрорайон 3 А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"Жанаозенская городская детская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130200, Республика Казахстан, Мангистауская область, город Жанаозен, микрорайон Шанырак, болничный 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"Жанаозенский городской родильный дом"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130200, Республики Казахстан, Мангистауская область, город Жанаозен, микрорайон Шанырак, больничный 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"Жанаозенская городская станция скорой и неотложной медицинской помощи"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130200, город Жанаозен, микрорайон «Шанырак»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 "Тупкараганская туберкулезная больница"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Тупкараганский район, г.Форт-Шевченко микрорайон "Жана-Кетик"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"Тупкараганская центральная районная больница"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Тупкараганский район, 130500, город Форт-Шевченко, улица Ж. Мынбаева, №112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"Каракиянская центральная районная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130300, Республика Казахстан, Мангистауская область, Каракиянский район, село Курык, 2 микрорайон, 2 здание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введения "Мангистауская центральная районная больница"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130400, Мангистауская область, Мангистауский район, село Шетпе, микрорайон Жана Орпа-1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предприятие на праве хозяйственного введения "Мунайлинская центральная районная больница"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Мунайлинский район, 130006, село Мангистау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«Жетыбайская районная больница»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130303, Каракиянский район, поселок Жетыбай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"Актауский городской родильный дом" Управления здравоохранения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город Актау, микрорайон 1, 1 больничный 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 xml:space="preserve">Государственное коммунальное казенное предприятие "Жанаозенская городская поликлиника №2" Управления здравоохранения Мангистауской области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130200, город Жанаозен, микрорайон "Шанырак", больничный городок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коммунальное казенное предприятие "Бейнеуская районная поликлиника" Управления здравоохранения Мангистауской области акимата Мангистауской области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Бейнеуский район, село Бейнеу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учреждение " Воинская часть 6656 Национальной гвардии 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мкр. 22.</w:t>
            </w: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"Поликлиника Департамента внутренних дел Мангистауской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130000, город Актау, 1 микрорайон, больничный городок</w:t>
            </w:r>
          </w:p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"Региональный военный госпиталь Комитета национальной безопасности Республики Казахстан (войсковая часть 2023)"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мкр. 22.</w:t>
            </w:r>
          </w:p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Товарищество с ограниченной ответственнсотью "Нейрон"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130000, Мангистауская область, город Актау, микрорайон 14, здание №51 Б.</w:t>
            </w:r>
          </w:p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Республиканское государственное учреждение "Воинская часть 5548" Национальной гвардии Республики Казахстан"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130200, Мангистауская область, г. Жанаозен, промышленная зона 2, строение №90</w:t>
            </w:r>
          </w:p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FEA" w:rsidRPr="00E33B38" w:rsidTr="009246DF">
        <w:trPr>
          <w:trHeight w:val="20"/>
        </w:trPr>
        <w:tc>
          <w:tcPr>
            <w:tcW w:w="600" w:type="dxa"/>
            <w:shd w:val="clear" w:color="auto" w:fill="auto"/>
            <w:vAlign w:val="bottom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B38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Мангистауская область</w:t>
            </w:r>
          </w:p>
        </w:tc>
        <w:tc>
          <w:tcPr>
            <w:tcW w:w="8941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Государственное учреждение "Департамент Комитета национальной безопасности Республики Казахстан по Мангистауской области"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7FEA" w:rsidRPr="00E33B38" w:rsidRDefault="00637FEA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33B38">
              <w:rPr>
                <w:sz w:val="20"/>
                <w:szCs w:val="20"/>
              </w:rPr>
              <w:t>Республика Казахстан, Мангистауская область, город Актау, 24 микрорайон, здание 3</w:t>
            </w:r>
          </w:p>
        </w:tc>
      </w:tr>
    </w:tbl>
    <w:p w:rsidR="00FC7039" w:rsidRPr="00E33B38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E33B38">
        <w:rPr>
          <w:sz w:val="24"/>
          <w:szCs w:val="24"/>
        </w:rPr>
        <w:t xml:space="preserve">*- В перечень </w:t>
      </w:r>
      <w:r w:rsidRPr="00E33B38">
        <w:rPr>
          <w:rStyle w:val="s0"/>
          <w:sz w:val="24"/>
          <w:szCs w:val="24"/>
        </w:rPr>
        <w:t>заказчиков Единого дистрибьютора</w:t>
      </w:r>
      <w:r w:rsidRPr="00E33B38">
        <w:rPr>
          <w:rStyle w:val="s0"/>
          <w:b/>
          <w:sz w:val="24"/>
          <w:szCs w:val="24"/>
        </w:rPr>
        <w:t xml:space="preserve"> </w:t>
      </w:r>
      <w:r w:rsidRPr="00E33B38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E33B38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E33B38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E33B38">
        <w:rPr>
          <w:b/>
          <w:sz w:val="24"/>
          <w:szCs w:val="24"/>
        </w:rPr>
        <w:t>ПОДПИСИ СТОРОН</w:t>
      </w:r>
      <w:r w:rsidRPr="00E33B38">
        <w:rPr>
          <w:sz w:val="24"/>
          <w:szCs w:val="24"/>
        </w:rPr>
        <w:t>:</w:t>
      </w:r>
    </w:p>
    <w:p w:rsidR="00F25DD7" w:rsidRPr="00E33B38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637FEA">
        <w:tc>
          <w:tcPr>
            <w:tcW w:w="2500" w:type="pct"/>
          </w:tcPr>
          <w:p w:rsidR="00F25DD7" w:rsidRPr="00E33B38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3B3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33B38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0B" w:rsidRDefault="00EC330B">
      <w:r>
        <w:separator/>
      </w:r>
    </w:p>
  </w:endnote>
  <w:endnote w:type="continuationSeparator" w:id="0">
    <w:p w:rsidR="00EC330B" w:rsidRDefault="00EC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6C" w:rsidRDefault="00422B0E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30E6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30E6C" w:rsidRDefault="00D30E6C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0E6C" w:rsidRPr="007D6F30" w:rsidRDefault="00422B0E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="00D30E6C"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4D159E">
          <w:rPr>
            <w:noProof/>
            <w:sz w:val="20"/>
            <w:szCs w:val="20"/>
          </w:rPr>
          <w:t>83</w:t>
        </w:r>
        <w:r w:rsidRPr="007D6F30">
          <w:rPr>
            <w:sz w:val="20"/>
            <w:szCs w:val="20"/>
          </w:rPr>
          <w:fldChar w:fldCharType="end"/>
        </w:r>
      </w:p>
    </w:sdtContent>
  </w:sdt>
  <w:p w:rsidR="00D30E6C" w:rsidRPr="00A22E93" w:rsidRDefault="00D30E6C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0B" w:rsidRDefault="00EC330B">
      <w:r>
        <w:separator/>
      </w:r>
    </w:p>
  </w:footnote>
  <w:footnote w:type="continuationSeparator" w:id="0">
    <w:p w:rsidR="00EC330B" w:rsidRDefault="00EC3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4DD2"/>
    <w:rsid w:val="00006248"/>
    <w:rsid w:val="00006786"/>
    <w:rsid w:val="00006C35"/>
    <w:rsid w:val="00007477"/>
    <w:rsid w:val="000075E4"/>
    <w:rsid w:val="00007D7A"/>
    <w:rsid w:val="00011116"/>
    <w:rsid w:val="00011965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6528"/>
    <w:rsid w:val="00147A96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4CD5"/>
    <w:rsid w:val="002F52A2"/>
    <w:rsid w:val="002F570F"/>
    <w:rsid w:val="002F6A86"/>
    <w:rsid w:val="002F6AED"/>
    <w:rsid w:val="002F7144"/>
    <w:rsid w:val="002F74CA"/>
    <w:rsid w:val="00301F38"/>
    <w:rsid w:val="003023D4"/>
    <w:rsid w:val="003023EF"/>
    <w:rsid w:val="00303D21"/>
    <w:rsid w:val="0030419E"/>
    <w:rsid w:val="003045BF"/>
    <w:rsid w:val="00304E5A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BFB"/>
    <w:rsid w:val="003B6112"/>
    <w:rsid w:val="003B67BB"/>
    <w:rsid w:val="003C0D7D"/>
    <w:rsid w:val="003C1C6A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2931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B0E"/>
    <w:rsid w:val="00422E70"/>
    <w:rsid w:val="00423826"/>
    <w:rsid w:val="00423BCA"/>
    <w:rsid w:val="00424542"/>
    <w:rsid w:val="00424E42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565"/>
    <w:rsid w:val="004371AE"/>
    <w:rsid w:val="00437427"/>
    <w:rsid w:val="004374CA"/>
    <w:rsid w:val="0044004D"/>
    <w:rsid w:val="004406F5"/>
    <w:rsid w:val="00440931"/>
    <w:rsid w:val="00440D65"/>
    <w:rsid w:val="0044177D"/>
    <w:rsid w:val="0044357F"/>
    <w:rsid w:val="0044420E"/>
    <w:rsid w:val="00444517"/>
    <w:rsid w:val="00444F46"/>
    <w:rsid w:val="00445B6A"/>
    <w:rsid w:val="004467A8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159E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3D98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A64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4F7C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3C5E"/>
    <w:rsid w:val="005D4B4B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37FEA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69F"/>
    <w:rsid w:val="006829E2"/>
    <w:rsid w:val="00682A9C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852"/>
    <w:rsid w:val="006A4DBC"/>
    <w:rsid w:val="006A5762"/>
    <w:rsid w:val="006A59B4"/>
    <w:rsid w:val="006A5B78"/>
    <w:rsid w:val="006A7EF6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D57"/>
    <w:rsid w:val="00796200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67F8"/>
    <w:rsid w:val="00827F9D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2ADA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B82"/>
    <w:rsid w:val="008C38FA"/>
    <w:rsid w:val="008C3B64"/>
    <w:rsid w:val="008C5066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71BC"/>
    <w:rsid w:val="00910828"/>
    <w:rsid w:val="0091085F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E39"/>
    <w:rsid w:val="00953F03"/>
    <w:rsid w:val="00955150"/>
    <w:rsid w:val="009564DF"/>
    <w:rsid w:val="009566D3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4F26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611C"/>
    <w:rsid w:val="009E6503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52E"/>
    <w:rsid w:val="00B23902"/>
    <w:rsid w:val="00B2391C"/>
    <w:rsid w:val="00B23B72"/>
    <w:rsid w:val="00B25E7F"/>
    <w:rsid w:val="00B270A9"/>
    <w:rsid w:val="00B2743C"/>
    <w:rsid w:val="00B27846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1EFA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C0D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A6A"/>
    <w:rsid w:val="00D67CCC"/>
    <w:rsid w:val="00D7123C"/>
    <w:rsid w:val="00D747C4"/>
    <w:rsid w:val="00D755B3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E02"/>
    <w:rsid w:val="00DD4A17"/>
    <w:rsid w:val="00DD716A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3D0"/>
    <w:rsid w:val="00E06646"/>
    <w:rsid w:val="00E0712C"/>
    <w:rsid w:val="00E078BD"/>
    <w:rsid w:val="00E07AC8"/>
    <w:rsid w:val="00E10C9A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C84"/>
    <w:rsid w:val="00E337F3"/>
    <w:rsid w:val="00E33B38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30B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5452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77">
    <w:name w:val="xl77"/>
    <w:basedOn w:val="a3"/>
    <w:rsid w:val="00637FEA"/>
    <w:pPr>
      <w:widowControl/>
      <w:pBdr>
        <w:left w:val="single" w:sz="4" w:space="0" w:color="auto"/>
        <w:bottom w:val="single" w:sz="4" w:space="0" w:color="000000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3"/>
    <w:rsid w:val="00637FEA"/>
    <w:pPr>
      <w:widowControl/>
      <w:pBdr>
        <w:bottom w:val="single" w:sz="4" w:space="0" w:color="000000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5EFA-281B-4030-82BC-0ECEEA08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84</Pages>
  <Words>39608</Words>
  <Characters>225768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Елгезек</cp:lastModifiedBy>
  <cp:revision>8</cp:revision>
  <cp:lastPrinted>2015-10-05T03:39:00Z</cp:lastPrinted>
  <dcterms:created xsi:type="dcterms:W3CDTF">2015-10-05T03:39:00Z</dcterms:created>
  <dcterms:modified xsi:type="dcterms:W3CDTF">2015-10-05T06:39:00Z</dcterms:modified>
</cp:coreProperties>
</file>